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1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322350672"/>
      <w:bookmarkStart w:id="8" w:name="_Toc266260035"/>
      <w:bookmarkStart w:id="9" w:name="_Toc266256583"/>
      <w:bookmarkStart w:id="10" w:name="_Toc266259957"/>
      <w:bookmarkStart w:id="11" w:name="_Toc266378441"/>
      <w:bookmarkStart w:id="12" w:name="_Toc266378509"/>
      <w:bookmarkStart w:id="13" w:name="_Toc303010188"/>
      <w:bookmarkStart w:id="14" w:name="_Toc266378549"/>
      <w:bookmarkStart w:id="15" w:name="_Toc266260127"/>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eastAsia" w:ascii="宋体" w:hAnsi="宋体" w:eastAsia="宋体"/>
                <w:szCs w:val="21"/>
                <w:lang w:val="en-US" w:eastAsia="zh-CN"/>
              </w:rPr>
            </w:pPr>
            <w:r>
              <w:rPr>
                <w:rFonts w:hint="eastAsia" w:ascii="宋体" w:hAnsi="宋体"/>
                <w:szCs w:val="21"/>
              </w:rPr>
              <w:t>202203250</w:t>
            </w:r>
            <w:r>
              <w:rPr>
                <w:rFonts w:hint="eastAsia" w:ascii="宋体" w:hAnsi="宋体"/>
                <w:szCs w:val="21"/>
                <w:lang w:val="en-US" w:eastAsia="zh-CN"/>
              </w:rPr>
              <w:t>7</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default" w:ascii="宋体" w:hAnsi="宋体"/>
                <w:szCs w:val="21"/>
              </w:rPr>
              <w:t>数据湖应用技术第2部分：光存储资源管理系统接口（API）</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303010190"/>
      <w:bookmarkStart w:id="18" w:name="_Toc266260037"/>
      <w:bookmarkStart w:id="19" w:name="_Toc266256585"/>
      <w:bookmarkStart w:id="20" w:name="_Toc269503544"/>
      <w:bookmarkStart w:id="21" w:name="_Toc266260225"/>
      <w:bookmarkStart w:id="22" w:name="_Toc266378443"/>
      <w:bookmarkStart w:id="23" w:name="_Toc322350674"/>
      <w:bookmarkStart w:id="24" w:name="_Toc266378551"/>
      <w:bookmarkStart w:id="25" w:name="_Toc269503580"/>
      <w:bookmarkStart w:id="26" w:name="_Toc266260129"/>
      <w:bookmarkStart w:id="27" w:name="_Toc266378511"/>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eastAsia" w:ascii="宋体" w:hAnsi="宋体" w:eastAsia="宋体"/>
                <w:szCs w:val="21"/>
                <w:lang w:val="en-US" w:eastAsia="zh-CN"/>
              </w:rPr>
            </w:pPr>
            <w:r>
              <w:rPr>
                <w:rFonts w:hint="eastAsia" w:ascii="宋体" w:hAnsi="宋体"/>
                <w:szCs w:val="21"/>
              </w:rPr>
              <w:t>202203250</w:t>
            </w:r>
            <w:r>
              <w:rPr>
                <w:rFonts w:hint="eastAsia" w:ascii="宋体" w:hAnsi="宋体"/>
                <w:szCs w:val="21"/>
                <w:lang w:val="en-US" w:eastAsia="zh-CN"/>
              </w:rPr>
              <w:t>7</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数据湖应用技术第2部分：光存储资源管理系统接口（API）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46674E9"/>
    <w:rsid w:val="0D962606"/>
    <w:rsid w:val="2C372028"/>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2023-08-07T04:46:02Z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B957A38BAD0E4054A04BF8AEC674C55F_13</vt:lpwstr>
  </property>
</Properties>
</file>