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pPr>
      <w:r>
        <w:rPr>
          <w:rFonts w:ascii="Times New Roman"/>
        </w:rPr>
        <w:fldChar w:fldCharType="begin"/>
      </w:r>
      <w:r>
        <w:rPr>
          <w:rFonts w:ascii="Times New Roman"/>
        </w:rPr>
        <w:instrText xml:space="preserve"> MACROBUTTON MTEditEquationSection2 </w:instrText>
      </w:r>
      <w:r>
        <w:rPr>
          <w:rStyle w:val="137"/>
        </w:rPr>
        <w:instrText xml:space="preserve">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XXXX"/>
            </w:textInput>
          </w:ffData>
        </w:fldChar>
      </w:r>
      <w:r>
        <w:instrText xml:space="preserve">FORMTEXT</w:instrText>
      </w:r>
      <w:r>
        <w:fldChar w:fldCharType="separate"/>
      </w:r>
      <w:r>
        <w:t>XXXX</w:t>
      </w:r>
      <w:r>
        <w:fldChar w:fldCharType="end"/>
      </w:r>
      <w:bookmarkEnd w:id="0"/>
    </w:p>
    <w:p>
      <w:pPr>
        <w:pStyle w:val="123"/>
        <w:framePr w:wrap="around"/>
      </w:pPr>
      <w:r>
        <w:t xml:space="preserve">CCS </w:t>
      </w:r>
      <w:bookmarkStart w:id="1" w:name="WXFLH"/>
      <w:r>
        <w:fldChar w:fldCharType="begin">
          <w:ffData>
            <w:name w:val="WXFLH"/>
            <w:enabled/>
            <w:calcOnExit w:val="0"/>
            <w:helpText w:type="text" w:val="请输入中国标准文献分类号："/>
            <w:textInput>
              <w:default w:val="XXXX"/>
            </w:textInput>
          </w:ffData>
        </w:fldChar>
      </w:r>
      <w:r>
        <w:instrText xml:space="preserve">FORMTEXT</w:instrText>
      </w:r>
      <w:r>
        <w:fldChar w:fldCharType="separate"/>
      </w:r>
      <w:r>
        <w:t>XXXX</w:t>
      </w:r>
      <w:r>
        <w:fldChar w:fldCharType="end"/>
      </w:r>
      <w:bookmarkEnd w:id="1"/>
    </w:p>
    <w:p>
      <w:pPr>
        <w:pStyle w:val="66"/>
        <w:framePr w:wrap="around"/>
      </w:pPr>
    </w:p>
    <w:p>
      <w:pPr>
        <w:pStyle w:val="110"/>
        <w:framePr w:wrap="around" w:x="1380" w:y="2021"/>
        <w:rPr>
          <w:sz w:val="84"/>
          <w:szCs w:val="84"/>
        </w:rPr>
      </w:pPr>
      <w:r>
        <w:rPr>
          <w:rFonts w:hint="eastAsia"/>
          <w:sz w:val="84"/>
          <w:szCs w:val="84"/>
        </w:rPr>
        <w:t>团体标准</w:t>
      </w:r>
    </w:p>
    <w:p>
      <w:pPr>
        <w:pStyle w:val="47"/>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fldChar w:fldCharType="separate"/>
      </w:r>
      <w:r>
        <w:rPr>
          <w:rFonts w:hAnsi="黑体"/>
        </w:rPr>
        <w:t>XXX</w:t>
      </w:r>
      <w:r>
        <w:rPr>
          <w:rFonts w:hAnsi="黑体"/>
        </w:rPr>
        <w:fldChar w:fldCharType="end"/>
      </w:r>
      <w:bookmarkEnd w:id="2"/>
      <w:r>
        <w:rPr>
          <w:rFonts w:hint="eastAsia" w:hAnsi="黑体"/>
        </w:rPr>
        <w:t>.</w:t>
      </w:r>
      <w:r>
        <w:rPr>
          <w:rFonts w:hAnsi="黑体"/>
        </w:rPr>
        <w:fldChar w:fldCharType="begin">
          <w:ffData>
            <w:enabled/>
            <w:calcOnExit w:val="0"/>
            <w:textInput>
              <w:default w:val="XX"/>
              <w:maxLength w:val="4"/>
            </w:textInput>
          </w:ffData>
        </w:fldChar>
      </w:r>
      <w:r>
        <w:rPr>
          <w:rFonts w:hAnsi="黑体"/>
        </w:rPr>
        <w:instrText xml:space="preserve"> FORMTEXT </w:instrText>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bookmarkStart w:id="3"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3"/>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6"/>
              <w:framePr w:wrap="around"/>
            </w:pPr>
            <w:bookmarkStart w:id="4" w:name="DT"/>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pPr>
        <w:pStyle w:val="47"/>
        <w:framePr w:wrap="around"/>
      </w:pPr>
    </w:p>
    <w:p>
      <w:pPr>
        <w:pStyle w:val="47"/>
        <w:framePr w:wrap="around"/>
      </w:pPr>
    </w:p>
    <w:p>
      <w:pPr>
        <w:pStyle w:val="78"/>
        <w:framePr w:wrap="around" w:x="1213" w:y="6258"/>
      </w:pPr>
      <w:bookmarkStart w:id="5" w:name="StdName"/>
      <w:r>
        <w:rPr>
          <w:rFonts w:hint="eastAsia"/>
        </w:rPr>
        <w:fldChar w:fldCharType="begin">
          <w:ffData>
            <w:name w:val="StdName"/>
            <w:enabled/>
            <w:calcOnExit w:val="0"/>
            <w:textInput>
              <w:default w:val="AVS3 8K超高清编码器技术要求和测量规范"/>
            </w:textInput>
          </w:ffData>
        </w:fldChar>
      </w:r>
      <w:r>
        <w:rPr>
          <w:rFonts w:hint="eastAsia"/>
        </w:rPr>
        <w:instrText xml:space="preserve">FORMTEXT</w:instrText>
      </w:r>
      <w:r>
        <w:rPr>
          <w:rFonts w:hint="eastAsia"/>
        </w:rPr>
        <w:fldChar w:fldCharType="separate"/>
      </w:r>
      <w:r>
        <w:rPr>
          <w:rFonts w:hint="eastAsia"/>
        </w:rPr>
        <w:t>AVS3 8K超高清编码器技术要求和测量规范</w:t>
      </w:r>
      <w:r>
        <w:rPr>
          <w:rFonts w:hint="eastAsia"/>
        </w:rPr>
        <w:fldChar w:fldCharType="end"/>
      </w:r>
      <w:bookmarkEnd w:id="5"/>
    </w:p>
    <w:p>
      <w:pPr>
        <w:pStyle w:val="79"/>
        <w:framePr w:wrap="around" w:x="1213" w:y="6258"/>
      </w:pPr>
      <w:bookmarkStart w:id="6" w:name="StdEnglishName"/>
      <w:r>
        <w:rPr>
          <w:rFonts w:hint="eastAsia"/>
        </w:rPr>
        <w:fldChar w:fldCharType="begin">
          <w:ffData>
            <w:name w:val="StdEnglishName"/>
            <w:enabled/>
            <w:calcOnExit w:val="0"/>
            <w:textInput>
              <w:default w:val="Technical requirements and measurement methods of AVS3 encoder for 8K UHDTV"/>
            </w:textInput>
          </w:ffData>
        </w:fldChar>
      </w:r>
      <w:r>
        <w:rPr>
          <w:rFonts w:hint="eastAsia"/>
        </w:rPr>
        <w:instrText xml:space="preserve">FORMTEXT</w:instrText>
      </w:r>
      <w:r>
        <w:rPr>
          <w:rFonts w:hint="eastAsia"/>
        </w:rPr>
        <w:fldChar w:fldCharType="separate"/>
      </w:r>
      <w:r>
        <w:rPr>
          <w:rFonts w:hint="eastAsia"/>
        </w:rPr>
        <w:t>Technical requirements and measurement methods of AVS3 encoder for 8K UHDTV</w:t>
      </w:r>
      <w:r>
        <w:rPr>
          <w:rFonts w:hint="eastAsia"/>
        </w:rPr>
        <w:fldChar w:fldCharType="end"/>
      </w:r>
      <w:bookmarkEnd w:id="6"/>
    </w:p>
    <w:p>
      <w:pPr>
        <w:pStyle w:val="80"/>
        <w:framePr w:wrap="around" w:x="1213" w:y="6258"/>
      </w:pPr>
      <w:bookmarkStart w:id="7" w:name="YZBS"/>
      <w:r>
        <w:rPr>
          <w:rFonts w:hint="eastAsia"/>
        </w:rPr>
        <w:fldChar w:fldCharType="begin">
          <w:ffData>
            <w:name w:val="YZBS"/>
            <w:enabled/>
            <w:calcOnExit w:val="0"/>
            <w:textInput/>
          </w:ffData>
        </w:fldChar>
      </w:r>
      <w:r>
        <w:rPr>
          <w:rFonts w:hint="eastAsia"/>
        </w:rPr>
        <w:instrText xml:space="preserve">FORMTEXT</w:instrText>
      </w:r>
      <w:r>
        <w:rPr>
          <w:rFonts w:hint="eastAsia"/>
        </w:rPr>
        <w:fldChar w:fldCharType="separate"/>
      </w:r>
      <w:r>
        <w:t>     </w:t>
      </w:r>
      <w:r>
        <w:rPr>
          <w:rFonts w:hint="eastAsia"/>
        </w:rPr>
        <w:fldChar w:fldCharType="end"/>
      </w:r>
      <w:bookmarkEnd w:id="7"/>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81"/>
              <w:framePr w:wrap="around" w:x="1213" w:y="6258"/>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bookmarkStart w:id="8" w:name="LB"/>
            <w:r>
              <w:fldChar w:fldCharType="begin">
                <w:ffData>
                  <w:name w:val="LB"/>
                  <w:enabled/>
                  <w:calcOnExit w:val="0"/>
                  <w:ddList>
                    <w:listEntry w:val="（征求意见稿）"/>
                    <w:listEntry w:val="（工作组讨论稿）"/>
                    <w:listEntry w:val="文稿版次选择"/>
                    <w:listEntry w:val="（送审讨论稿）"/>
                    <w:listEntry w:val="（送审稿）"/>
                    <w:listEntry w:val="（报批稿）"/>
                  </w:ddList>
                </w:ffData>
              </w:fldChar>
            </w:r>
            <w:r>
              <w:instrText xml:space="preserve">FORMDROPDOWN</w:instrText>
            </w:r>
            <w:r>
              <w:fldChar w:fldCharType="separate"/>
            </w:r>
            <w:r>
              <w:fldChar w:fldCharType="end"/>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82"/>
              <w:framePr w:wrap="around" w:x="1213" w:y="6258"/>
            </w:pPr>
            <w:bookmarkStart w:id="9" w:name="WCRQ"/>
            <w:r>
              <w:fldChar w:fldCharType="begin">
                <w:ffData>
                  <w:name w:val="WCRQ"/>
                  <w:enabled w:val="0"/>
                  <w:calcOnExit w:val="0"/>
                  <w:textInput>
                    <w:default w:val="（在提交反馈意见时，请将知道的相关专利连同支持性文件一并附上）"/>
                  </w:textInput>
                </w:ffData>
              </w:fldChar>
            </w:r>
            <w:r>
              <w:instrText xml:space="preserve">FORMTEXT</w:instrText>
            </w:r>
            <w:r>
              <w:fldChar w:fldCharType="separate"/>
            </w:r>
            <w:r>
              <w:t>（在提交反馈意见时，请将知道的相关专利连同支持性文件一并附上）</w:t>
            </w:r>
            <w:r>
              <w:fldChar w:fldCharType="end"/>
            </w:r>
            <w:bookmarkEnd w:id="9"/>
          </w:p>
        </w:tc>
      </w:tr>
    </w:tbl>
    <w:p>
      <w:pPr>
        <w:pStyle w:val="131"/>
        <w:framePr w:wrap="around" w:hAnchor="page" w:x="6929" w:y="13980"/>
      </w:pPr>
      <w:bookmarkStart w:id="10"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74"/>
        <w:framePr w:w="9802" w:h="856" w:hRule="exact" w:wrap="around" w:x="1397" w:y="14821"/>
        <w:rPr>
          <w:sz w:val="32"/>
          <w:szCs w:val="32"/>
        </w:rPr>
      </w:pPr>
      <w:r>
        <w:rPr>
          <w:rFonts w:hint="eastAsia"/>
          <w:sz w:val="32"/>
          <w:szCs w:val="32"/>
        </w:rPr>
        <w:t xml:space="preserve">中关村视听产业技术创新联盟  </w:t>
      </w:r>
      <w:r>
        <w:rPr>
          <w:rFonts w:hint="eastAsia" w:ascii="黑体" w:hAnsi="黑体" w:eastAsia="黑体"/>
          <w:b w:val="0"/>
          <w:sz w:val="32"/>
          <w:szCs w:val="32"/>
        </w:rPr>
        <w:t>发布</w:t>
      </w:r>
    </w:p>
    <w:p>
      <w:pPr>
        <w:pStyle w:val="131"/>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Pr>
        <w:pStyle w:val="23"/>
        <w:sectPr>
          <w:headerReference r:id="rId3" w:type="even"/>
          <w:pgSz w:w="11906" w:h="16838"/>
          <w:pgMar w:top="567" w:right="850" w:bottom="1134" w:left="1418" w:header="0" w:footer="0" w:gutter="0"/>
          <w:pgNumType w:fmt="upperRoman" w:start="1"/>
          <w:cols w:space="425"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8987155</wp:posOffset>
                </wp:positionV>
                <wp:extent cx="612013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pPr>
        <w:pStyle w:val="50"/>
        <w:outlineLvl w:val="9"/>
      </w:pPr>
      <w:bookmarkStart w:id="13" w:name="_Toc30869"/>
      <w:bookmarkStart w:id="14" w:name="_Toc25336"/>
      <w:bookmarkStart w:id="15" w:name="_Toc19727"/>
      <w:bookmarkStart w:id="16" w:name="_Toc14102"/>
      <w:r>
        <w:rPr>
          <w:rFonts w:hint="eastAsia"/>
        </w:rPr>
        <w:t>目</w:t>
      </w:r>
      <w:bookmarkStart w:id="17" w:name="BKML"/>
      <w:r>
        <w:rPr>
          <w:rFonts w:hAnsi="黑体"/>
        </w:rPr>
        <w:t>  </w:t>
      </w:r>
      <w:r>
        <w:rPr>
          <w:rFonts w:hint="eastAsia"/>
        </w:rPr>
        <w:t>次</w:t>
      </w:r>
      <w:bookmarkEnd w:id="13"/>
      <w:bookmarkEnd w:id="14"/>
      <w:bookmarkEnd w:id="15"/>
      <w:bookmarkEnd w:id="16"/>
      <w:bookmarkEnd w:id="17"/>
    </w:p>
    <w:p>
      <w:pPr>
        <w:pStyle w:val="19"/>
        <w:tabs>
          <w:tab w:val="right" w:leader="dot" w:pos="9354"/>
          <w:tab w:val="clear" w:pos="9241"/>
        </w:tabs>
        <w:spacing w:before="78" w:after="78"/>
      </w:pPr>
      <w:r>
        <w:fldChar w:fldCharType="begin"/>
      </w:r>
      <w:r>
        <w:instrText xml:space="preserve">TOC \o "1-3" \h \u </w:instrText>
      </w:r>
      <w:r>
        <w:fldChar w:fldCharType="separate"/>
      </w:r>
      <w:r>
        <w:fldChar w:fldCharType="begin"/>
      </w:r>
      <w:r>
        <w:instrText xml:space="preserve"> HYPERLINK \l "_Toc6100" </w:instrText>
      </w:r>
      <w:r>
        <w:fldChar w:fldCharType="separate"/>
      </w:r>
      <w:r>
        <w:rPr>
          <w:rFonts w:hint="eastAsia"/>
        </w:rPr>
        <w:t>前言</w:t>
      </w:r>
      <w:r>
        <w:tab/>
      </w:r>
      <w:r>
        <w:fldChar w:fldCharType="begin"/>
      </w:r>
      <w:r>
        <w:instrText xml:space="preserve"> PAGEREF _Toc6100 \h </w:instrText>
      </w:r>
      <w:r>
        <w:fldChar w:fldCharType="separate"/>
      </w:r>
      <w:r>
        <w:t>III</w:t>
      </w:r>
      <w:r>
        <w:fldChar w:fldCharType="end"/>
      </w:r>
      <w:r>
        <w:fldChar w:fldCharType="end"/>
      </w:r>
    </w:p>
    <w:p>
      <w:pPr>
        <w:pStyle w:val="19"/>
        <w:tabs>
          <w:tab w:val="right" w:leader="dot" w:pos="9354"/>
          <w:tab w:val="clear" w:pos="9241"/>
        </w:tabs>
        <w:spacing w:before="78" w:after="78"/>
      </w:pPr>
      <w:r>
        <w:fldChar w:fldCharType="begin"/>
      </w:r>
      <w:r>
        <w:instrText xml:space="preserve"> HYPERLINK \l "_Toc23994" </w:instrText>
      </w:r>
      <w:r>
        <w:fldChar w:fldCharType="separate"/>
      </w:r>
      <w:r>
        <w:rPr>
          <w:rFonts w:hint="eastAsia"/>
        </w:rPr>
        <w:t>AVS3 8K超高清编码器技术要求和测量规范</w:t>
      </w:r>
      <w:r>
        <w:tab/>
      </w:r>
      <w:r>
        <w:fldChar w:fldCharType="begin"/>
      </w:r>
      <w:r>
        <w:instrText xml:space="preserve"> PAGEREF _Toc23994 \h </w:instrText>
      </w:r>
      <w:r>
        <w:fldChar w:fldCharType="separate"/>
      </w:r>
      <w:r>
        <w:t>1</w:t>
      </w:r>
      <w:r>
        <w:fldChar w:fldCharType="end"/>
      </w:r>
      <w:r>
        <w:fldChar w:fldCharType="end"/>
      </w:r>
    </w:p>
    <w:p>
      <w:pPr>
        <w:pStyle w:val="28"/>
        <w:tabs>
          <w:tab w:val="right" w:leader="dot" w:pos="9354"/>
          <w:tab w:val="clear" w:pos="9241"/>
        </w:tabs>
      </w:pPr>
      <w:r>
        <w:fldChar w:fldCharType="begin"/>
      </w:r>
      <w:r>
        <w:instrText xml:space="preserve"> HYPERLINK \l "_Toc10057" </w:instrText>
      </w:r>
      <w:r>
        <w:fldChar w:fldCharType="separate"/>
      </w:r>
      <w:r>
        <w:rPr>
          <w:rFonts w:hint="eastAsia" w:ascii="黑体" w:eastAsia="黑体"/>
        </w:rPr>
        <w:t xml:space="preserve">1 </w:t>
      </w:r>
      <w:r>
        <w:rPr>
          <w:rFonts w:hint="eastAsia"/>
        </w:rPr>
        <w:t>范围</w:t>
      </w:r>
      <w:r>
        <w:tab/>
      </w:r>
      <w:r>
        <w:fldChar w:fldCharType="begin"/>
      </w:r>
      <w:r>
        <w:instrText xml:space="preserve"> PAGEREF _Toc10057 \h </w:instrText>
      </w:r>
      <w:r>
        <w:fldChar w:fldCharType="separate"/>
      </w:r>
      <w:r>
        <w:t>1</w:t>
      </w:r>
      <w:r>
        <w:fldChar w:fldCharType="end"/>
      </w:r>
      <w:r>
        <w:fldChar w:fldCharType="end"/>
      </w:r>
    </w:p>
    <w:p>
      <w:pPr>
        <w:pStyle w:val="28"/>
        <w:tabs>
          <w:tab w:val="right" w:leader="dot" w:pos="9354"/>
          <w:tab w:val="clear" w:pos="9241"/>
        </w:tabs>
      </w:pPr>
      <w:r>
        <w:fldChar w:fldCharType="begin"/>
      </w:r>
      <w:r>
        <w:instrText xml:space="preserve"> HYPERLINK \l "_Toc24266"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_Toc24266 \h </w:instrText>
      </w:r>
      <w:r>
        <w:fldChar w:fldCharType="separate"/>
      </w:r>
      <w:r>
        <w:t>1</w:t>
      </w:r>
      <w:r>
        <w:fldChar w:fldCharType="end"/>
      </w:r>
      <w:r>
        <w:fldChar w:fldCharType="end"/>
      </w:r>
    </w:p>
    <w:p>
      <w:pPr>
        <w:pStyle w:val="28"/>
        <w:tabs>
          <w:tab w:val="right" w:leader="dot" w:pos="9354"/>
          <w:tab w:val="clear" w:pos="9241"/>
        </w:tabs>
      </w:pPr>
      <w:r>
        <w:fldChar w:fldCharType="begin"/>
      </w:r>
      <w:r>
        <w:instrText xml:space="preserve"> HYPERLINK \l "_Toc2540" </w:instrText>
      </w:r>
      <w:r>
        <w:fldChar w:fldCharType="separate"/>
      </w:r>
      <w:r>
        <w:rPr>
          <w:rFonts w:hint="eastAsia" w:ascii="黑体" w:eastAsia="黑体"/>
        </w:rPr>
        <w:t xml:space="preserve">3 </w:t>
      </w:r>
      <w:r>
        <w:rPr>
          <w:rFonts w:hint="eastAsia"/>
        </w:rPr>
        <w:t>缩略语</w:t>
      </w:r>
      <w:r>
        <w:tab/>
      </w:r>
      <w:r>
        <w:fldChar w:fldCharType="begin"/>
      </w:r>
      <w:r>
        <w:instrText xml:space="preserve"> PAGEREF _Toc2540 \h </w:instrText>
      </w:r>
      <w:r>
        <w:fldChar w:fldCharType="separate"/>
      </w:r>
      <w:r>
        <w:t>2</w:t>
      </w:r>
      <w:r>
        <w:fldChar w:fldCharType="end"/>
      </w:r>
      <w:r>
        <w:fldChar w:fldCharType="end"/>
      </w:r>
    </w:p>
    <w:p>
      <w:pPr>
        <w:pStyle w:val="28"/>
        <w:tabs>
          <w:tab w:val="right" w:leader="dot" w:pos="9354"/>
          <w:tab w:val="clear" w:pos="9241"/>
        </w:tabs>
      </w:pPr>
      <w:r>
        <w:fldChar w:fldCharType="begin"/>
      </w:r>
      <w:r>
        <w:instrText xml:space="preserve"> HYPERLINK \l "_Toc10499" </w:instrText>
      </w:r>
      <w:r>
        <w:fldChar w:fldCharType="separate"/>
      </w:r>
      <w:r>
        <w:rPr>
          <w:rFonts w:hint="eastAsia" w:ascii="黑体" w:eastAsia="黑体"/>
        </w:rPr>
        <w:t xml:space="preserve">4 </w:t>
      </w:r>
      <w:r>
        <w:rPr>
          <w:rFonts w:hint="eastAsia"/>
        </w:rPr>
        <w:t>技术要求</w:t>
      </w:r>
      <w:r>
        <w:tab/>
      </w:r>
      <w:r>
        <w:fldChar w:fldCharType="begin"/>
      </w:r>
      <w:r>
        <w:instrText xml:space="preserve"> PAGEREF _Toc10499 \h </w:instrText>
      </w:r>
      <w:r>
        <w:fldChar w:fldCharType="separate"/>
      </w:r>
      <w:r>
        <w:t>2</w:t>
      </w:r>
      <w:r>
        <w:fldChar w:fldCharType="end"/>
      </w:r>
      <w:r>
        <w:fldChar w:fldCharType="end"/>
      </w:r>
    </w:p>
    <w:p>
      <w:pPr>
        <w:pStyle w:val="13"/>
        <w:tabs>
          <w:tab w:val="right" w:leader="dot" w:pos="9354"/>
          <w:tab w:val="clear" w:pos="9241"/>
        </w:tabs>
        <w:ind w:firstLine="210"/>
      </w:pPr>
      <w:r>
        <w:fldChar w:fldCharType="begin"/>
      </w:r>
      <w:r>
        <w:instrText xml:space="preserve"> HYPERLINK \l "_Toc27129" </w:instrText>
      </w:r>
      <w:r>
        <w:fldChar w:fldCharType="separate"/>
      </w:r>
      <w:r>
        <w:rPr>
          <w:rFonts w:hint="eastAsia" w:ascii="黑体" w:eastAsia="黑体"/>
          <w:kern w:val="0"/>
        </w:rPr>
        <w:t xml:space="preserve">4.1 </w:t>
      </w:r>
      <w:r>
        <w:rPr>
          <w:rFonts w:hint="eastAsia"/>
        </w:rPr>
        <w:t>传送流标准符合性</w:t>
      </w:r>
      <w:r>
        <w:tab/>
      </w:r>
      <w:r>
        <w:fldChar w:fldCharType="begin"/>
      </w:r>
      <w:r>
        <w:instrText xml:space="preserve"> PAGEREF _Toc27129 \h </w:instrText>
      </w:r>
      <w:r>
        <w:fldChar w:fldCharType="separate"/>
      </w:r>
      <w:r>
        <w:t>2</w:t>
      </w:r>
      <w:r>
        <w:fldChar w:fldCharType="end"/>
      </w:r>
      <w:r>
        <w:fldChar w:fldCharType="end"/>
      </w:r>
    </w:p>
    <w:p>
      <w:pPr>
        <w:pStyle w:val="13"/>
        <w:tabs>
          <w:tab w:val="right" w:leader="dot" w:pos="9354"/>
          <w:tab w:val="clear" w:pos="9241"/>
        </w:tabs>
        <w:ind w:firstLine="210"/>
      </w:pPr>
      <w:r>
        <w:fldChar w:fldCharType="begin"/>
      </w:r>
      <w:r>
        <w:instrText xml:space="preserve"> HYPERLINK \l "_Toc3412" </w:instrText>
      </w:r>
      <w:r>
        <w:fldChar w:fldCharType="separate"/>
      </w:r>
      <w:r>
        <w:rPr>
          <w:rFonts w:hint="eastAsia" w:ascii="黑体" w:eastAsia="黑体"/>
        </w:rPr>
        <w:t xml:space="preserve">4.1.1 </w:t>
      </w:r>
      <w:r>
        <w:rPr>
          <w:rFonts w:hint="eastAsia"/>
        </w:rPr>
        <w:t>总体要求</w:t>
      </w:r>
      <w:r>
        <w:tab/>
      </w:r>
      <w:r>
        <w:fldChar w:fldCharType="begin"/>
      </w:r>
      <w:r>
        <w:instrText xml:space="preserve"> PAGEREF _Toc3412 \h </w:instrText>
      </w:r>
      <w:r>
        <w:fldChar w:fldCharType="separate"/>
      </w:r>
      <w:r>
        <w:t>2</w:t>
      </w:r>
      <w:r>
        <w:fldChar w:fldCharType="end"/>
      </w:r>
      <w:r>
        <w:fldChar w:fldCharType="end"/>
      </w:r>
    </w:p>
    <w:p>
      <w:pPr>
        <w:pStyle w:val="13"/>
        <w:tabs>
          <w:tab w:val="right" w:leader="dot" w:pos="9354"/>
          <w:tab w:val="clear" w:pos="9241"/>
        </w:tabs>
        <w:ind w:firstLine="210"/>
      </w:pPr>
      <w:r>
        <w:fldChar w:fldCharType="begin"/>
      </w:r>
      <w:r>
        <w:instrText xml:space="preserve"> HYPERLINK \l "_Toc28093" </w:instrText>
      </w:r>
      <w:r>
        <w:fldChar w:fldCharType="separate"/>
      </w:r>
      <w:r>
        <w:rPr>
          <w:rFonts w:hint="eastAsia" w:ascii="黑体" w:eastAsia="黑体"/>
        </w:rPr>
        <w:t xml:space="preserve">4.1.2 </w:t>
      </w:r>
      <w:r>
        <w:rPr>
          <w:rFonts w:hint="eastAsia"/>
        </w:rPr>
        <w:t>传送流分组层中各字段的要求</w:t>
      </w:r>
      <w:r>
        <w:tab/>
      </w:r>
      <w:r>
        <w:fldChar w:fldCharType="begin"/>
      </w:r>
      <w:r>
        <w:instrText xml:space="preserve"> PAGEREF _Toc28093 \h </w:instrText>
      </w:r>
      <w:r>
        <w:fldChar w:fldCharType="separate"/>
      </w:r>
      <w:r>
        <w:t>3</w:t>
      </w:r>
      <w:r>
        <w:fldChar w:fldCharType="end"/>
      </w:r>
      <w:r>
        <w:fldChar w:fldCharType="end"/>
      </w:r>
    </w:p>
    <w:p>
      <w:pPr>
        <w:pStyle w:val="13"/>
        <w:tabs>
          <w:tab w:val="right" w:leader="dot" w:pos="9354"/>
          <w:tab w:val="clear" w:pos="9241"/>
        </w:tabs>
        <w:ind w:firstLine="210"/>
      </w:pPr>
      <w:r>
        <w:fldChar w:fldCharType="begin"/>
      </w:r>
      <w:r>
        <w:instrText xml:space="preserve"> HYPERLINK \l "_Toc13707" </w:instrText>
      </w:r>
      <w:r>
        <w:fldChar w:fldCharType="separate"/>
      </w:r>
      <w:r>
        <w:rPr>
          <w:rFonts w:hint="eastAsia" w:ascii="黑体" w:eastAsia="黑体"/>
        </w:rPr>
        <w:t xml:space="preserve">4.1.3 </w:t>
      </w:r>
      <w:r>
        <w:rPr>
          <w:rFonts w:hint="eastAsia"/>
        </w:rPr>
        <w:t>PAT 中各字段的赋值</w:t>
      </w:r>
      <w:r>
        <w:tab/>
      </w:r>
      <w:r>
        <w:fldChar w:fldCharType="begin"/>
      </w:r>
      <w:r>
        <w:instrText xml:space="preserve"> PAGEREF _Toc13707 \h </w:instrText>
      </w:r>
      <w:r>
        <w:fldChar w:fldCharType="separate"/>
      </w:r>
      <w:r>
        <w:t>3</w:t>
      </w:r>
      <w:r>
        <w:fldChar w:fldCharType="end"/>
      </w:r>
      <w:r>
        <w:fldChar w:fldCharType="end"/>
      </w:r>
    </w:p>
    <w:p>
      <w:pPr>
        <w:pStyle w:val="13"/>
        <w:tabs>
          <w:tab w:val="right" w:leader="dot" w:pos="9354"/>
          <w:tab w:val="clear" w:pos="9241"/>
        </w:tabs>
        <w:ind w:firstLine="210"/>
      </w:pPr>
      <w:r>
        <w:fldChar w:fldCharType="begin"/>
      </w:r>
      <w:r>
        <w:instrText xml:space="preserve"> HYPERLINK \l "_Toc2481" </w:instrText>
      </w:r>
      <w:r>
        <w:fldChar w:fldCharType="separate"/>
      </w:r>
      <w:r>
        <w:rPr>
          <w:rFonts w:hint="eastAsia" w:ascii="黑体" w:eastAsia="黑体"/>
        </w:rPr>
        <w:t xml:space="preserve">4.1.4 </w:t>
      </w:r>
      <w:r>
        <w:rPr>
          <w:rFonts w:hint="eastAsia"/>
        </w:rPr>
        <w:t>PMT中各字段的赋值</w:t>
      </w:r>
      <w:r>
        <w:tab/>
      </w:r>
      <w:r>
        <w:fldChar w:fldCharType="begin"/>
      </w:r>
      <w:r>
        <w:instrText xml:space="preserve"> PAGEREF _Toc2481 \h </w:instrText>
      </w:r>
      <w:r>
        <w:fldChar w:fldCharType="separate"/>
      </w:r>
      <w:r>
        <w:t>3</w:t>
      </w:r>
      <w:r>
        <w:fldChar w:fldCharType="end"/>
      </w:r>
      <w:r>
        <w:fldChar w:fldCharType="end"/>
      </w:r>
    </w:p>
    <w:p>
      <w:pPr>
        <w:pStyle w:val="13"/>
        <w:tabs>
          <w:tab w:val="right" w:leader="dot" w:pos="9354"/>
          <w:tab w:val="clear" w:pos="9241"/>
        </w:tabs>
        <w:ind w:firstLine="210"/>
      </w:pPr>
      <w:r>
        <w:fldChar w:fldCharType="begin"/>
      </w:r>
      <w:r>
        <w:instrText xml:space="preserve"> HYPERLINK \l "_Toc5754" </w:instrText>
      </w:r>
      <w:r>
        <w:fldChar w:fldCharType="separate"/>
      </w:r>
      <w:r>
        <w:rPr>
          <w:rFonts w:hint="eastAsia" w:ascii="黑体" w:eastAsia="黑体"/>
          <w:kern w:val="0"/>
        </w:rPr>
        <w:t xml:space="preserve">4.2 </w:t>
      </w:r>
      <w:r>
        <w:rPr>
          <w:rFonts w:hint="eastAsia"/>
        </w:rPr>
        <w:t>传送流性能要求</w:t>
      </w:r>
      <w:r>
        <w:tab/>
      </w:r>
      <w:r>
        <w:fldChar w:fldCharType="begin"/>
      </w:r>
      <w:r>
        <w:instrText xml:space="preserve"> PAGEREF _Toc5754 \h </w:instrText>
      </w:r>
      <w:r>
        <w:fldChar w:fldCharType="separate"/>
      </w:r>
      <w:r>
        <w:t>4</w:t>
      </w:r>
      <w:r>
        <w:fldChar w:fldCharType="end"/>
      </w:r>
      <w:r>
        <w:fldChar w:fldCharType="end"/>
      </w:r>
    </w:p>
    <w:p>
      <w:pPr>
        <w:pStyle w:val="13"/>
        <w:tabs>
          <w:tab w:val="right" w:leader="dot" w:pos="9354"/>
          <w:tab w:val="clear" w:pos="9241"/>
        </w:tabs>
        <w:ind w:firstLine="210"/>
      </w:pPr>
      <w:r>
        <w:fldChar w:fldCharType="begin"/>
      </w:r>
      <w:r>
        <w:instrText xml:space="preserve"> HYPERLINK \l "_Toc28836" </w:instrText>
      </w:r>
      <w:r>
        <w:fldChar w:fldCharType="separate"/>
      </w:r>
      <w:r>
        <w:rPr>
          <w:rFonts w:hint="eastAsia" w:ascii="黑体" w:eastAsia="黑体"/>
        </w:rPr>
        <w:t xml:space="preserve">4.2.1 </w:t>
      </w:r>
      <w:r>
        <w:t>PCR</w:t>
      </w:r>
      <w:r>
        <w:rPr>
          <w:rFonts w:hint="eastAsia"/>
        </w:rPr>
        <w:t>、表重复间隔、PTS间隔技术要求</w:t>
      </w:r>
      <w:r>
        <w:tab/>
      </w:r>
      <w:r>
        <w:fldChar w:fldCharType="begin"/>
      </w:r>
      <w:r>
        <w:instrText xml:space="preserve"> PAGEREF _Toc28836 \h </w:instrText>
      </w:r>
      <w:r>
        <w:fldChar w:fldCharType="separate"/>
      </w:r>
      <w:r>
        <w:t>4</w:t>
      </w:r>
      <w:r>
        <w:fldChar w:fldCharType="end"/>
      </w:r>
      <w:r>
        <w:fldChar w:fldCharType="end"/>
      </w:r>
    </w:p>
    <w:p>
      <w:pPr>
        <w:pStyle w:val="13"/>
        <w:tabs>
          <w:tab w:val="right" w:leader="dot" w:pos="9354"/>
          <w:tab w:val="clear" w:pos="9241"/>
        </w:tabs>
        <w:ind w:firstLine="210"/>
      </w:pPr>
      <w:r>
        <w:fldChar w:fldCharType="begin"/>
      </w:r>
      <w:r>
        <w:instrText xml:space="preserve"> HYPERLINK \l "_Toc19466" </w:instrText>
      </w:r>
      <w:r>
        <w:fldChar w:fldCharType="separate"/>
      </w:r>
      <w:r>
        <w:rPr>
          <w:rFonts w:hint="eastAsia" w:ascii="黑体" w:eastAsia="黑体"/>
        </w:rPr>
        <w:t xml:space="preserve">4.2.2 </w:t>
      </w:r>
      <w:r>
        <w:rPr>
          <w:rFonts w:hint="eastAsia"/>
        </w:rPr>
        <w:t>传送流的连续和周期监测的技术要求</w:t>
      </w:r>
      <w:r>
        <w:tab/>
      </w:r>
      <w:r>
        <w:fldChar w:fldCharType="begin"/>
      </w:r>
      <w:r>
        <w:instrText xml:space="preserve"> PAGEREF _Toc19466 \h </w:instrText>
      </w:r>
      <w:r>
        <w:fldChar w:fldCharType="separate"/>
      </w:r>
      <w:r>
        <w:t>5</w:t>
      </w:r>
      <w:r>
        <w:fldChar w:fldCharType="end"/>
      </w:r>
      <w:r>
        <w:fldChar w:fldCharType="end"/>
      </w:r>
    </w:p>
    <w:p>
      <w:pPr>
        <w:pStyle w:val="13"/>
        <w:tabs>
          <w:tab w:val="right" w:leader="dot" w:pos="9354"/>
          <w:tab w:val="clear" w:pos="9241"/>
        </w:tabs>
        <w:ind w:firstLine="210"/>
      </w:pPr>
      <w:r>
        <w:fldChar w:fldCharType="begin"/>
      </w:r>
      <w:r>
        <w:instrText xml:space="preserve"> HYPERLINK \l "_Toc31197" </w:instrText>
      </w:r>
      <w:r>
        <w:fldChar w:fldCharType="separate"/>
      </w:r>
      <w:r>
        <w:rPr>
          <w:rFonts w:hint="eastAsia" w:ascii="黑体" w:eastAsia="黑体"/>
          <w:kern w:val="0"/>
        </w:rPr>
        <w:t xml:space="preserve">4.3 </w:t>
      </w:r>
      <w:r>
        <w:rPr>
          <w:rFonts w:hint="eastAsia"/>
        </w:rPr>
        <w:t>TS over IP流封装要求</w:t>
      </w:r>
      <w:r>
        <w:tab/>
      </w:r>
      <w:r>
        <w:fldChar w:fldCharType="begin"/>
      </w:r>
      <w:r>
        <w:instrText xml:space="preserve"> PAGEREF _Toc31197 \h </w:instrText>
      </w:r>
      <w:r>
        <w:fldChar w:fldCharType="separate"/>
      </w:r>
      <w:r>
        <w:t>5</w:t>
      </w:r>
      <w:r>
        <w:fldChar w:fldCharType="end"/>
      </w:r>
      <w:r>
        <w:fldChar w:fldCharType="end"/>
      </w:r>
    </w:p>
    <w:p>
      <w:pPr>
        <w:pStyle w:val="13"/>
        <w:tabs>
          <w:tab w:val="right" w:leader="dot" w:pos="9354"/>
          <w:tab w:val="clear" w:pos="9241"/>
        </w:tabs>
        <w:ind w:firstLine="210"/>
      </w:pPr>
      <w:r>
        <w:fldChar w:fldCharType="begin"/>
      </w:r>
      <w:r>
        <w:instrText xml:space="preserve"> HYPERLINK \l "_Toc30532" </w:instrText>
      </w:r>
      <w:r>
        <w:fldChar w:fldCharType="separate"/>
      </w:r>
      <w:r>
        <w:rPr>
          <w:rFonts w:hint="eastAsia" w:ascii="黑体" w:eastAsia="黑体"/>
          <w:kern w:val="0"/>
        </w:rPr>
        <w:t xml:space="preserve">4.4 </w:t>
      </w:r>
      <w:r>
        <w:rPr>
          <w:rFonts w:hint="eastAsia"/>
        </w:rPr>
        <w:t>IP输出性能要求</w:t>
      </w:r>
      <w:r>
        <w:tab/>
      </w:r>
      <w:r>
        <w:fldChar w:fldCharType="begin"/>
      </w:r>
      <w:r>
        <w:instrText xml:space="preserve"> PAGEREF _Toc30532 \h </w:instrText>
      </w:r>
      <w:r>
        <w:fldChar w:fldCharType="separate"/>
      </w:r>
      <w:r>
        <w:t>5</w:t>
      </w:r>
      <w:r>
        <w:fldChar w:fldCharType="end"/>
      </w:r>
      <w:r>
        <w:fldChar w:fldCharType="end"/>
      </w:r>
    </w:p>
    <w:p>
      <w:pPr>
        <w:pStyle w:val="13"/>
        <w:tabs>
          <w:tab w:val="right" w:leader="dot" w:pos="9354"/>
          <w:tab w:val="clear" w:pos="9241"/>
        </w:tabs>
        <w:ind w:firstLine="210"/>
      </w:pPr>
      <w:r>
        <w:fldChar w:fldCharType="begin"/>
      </w:r>
      <w:r>
        <w:instrText xml:space="preserve"> HYPERLINK \l "_Toc21915" </w:instrText>
      </w:r>
      <w:r>
        <w:fldChar w:fldCharType="separate"/>
      </w:r>
      <w:r>
        <w:rPr>
          <w:rFonts w:hint="eastAsia" w:ascii="黑体" w:eastAsia="黑体"/>
          <w:kern w:val="0"/>
        </w:rPr>
        <w:t xml:space="preserve">4.5 </w:t>
      </w:r>
      <w:r>
        <w:rPr>
          <w:rFonts w:hint="eastAsia"/>
        </w:rPr>
        <w:t>基本流标准符合性</w:t>
      </w:r>
      <w:r>
        <w:tab/>
      </w:r>
      <w:r>
        <w:fldChar w:fldCharType="begin"/>
      </w:r>
      <w:r>
        <w:instrText xml:space="preserve"> PAGEREF _Toc21915 \h </w:instrText>
      </w:r>
      <w:r>
        <w:fldChar w:fldCharType="separate"/>
      </w:r>
      <w:r>
        <w:t>6</w:t>
      </w:r>
      <w:r>
        <w:fldChar w:fldCharType="end"/>
      </w:r>
      <w:r>
        <w:fldChar w:fldCharType="end"/>
      </w:r>
    </w:p>
    <w:p>
      <w:pPr>
        <w:pStyle w:val="13"/>
        <w:tabs>
          <w:tab w:val="right" w:leader="dot" w:pos="9354"/>
          <w:tab w:val="clear" w:pos="9241"/>
        </w:tabs>
        <w:ind w:firstLine="210"/>
      </w:pPr>
      <w:r>
        <w:fldChar w:fldCharType="begin"/>
      </w:r>
      <w:r>
        <w:instrText xml:space="preserve"> HYPERLINK \l "_Toc13663" </w:instrText>
      </w:r>
      <w:r>
        <w:fldChar w:fldCharType="separate"/>
      </w:r>
      <w:r>
        <w:rPr>
          <w:rFonts w:hint="eastAsia" w:ascii="黑体" w:eastAsia="黑体"/>
        </w:rPr>
        <w:t xml:space="preserve">4.5.1 </w:t>
      </w:r>
      <w:r>
        <w:rPr>
          <w:rFonts w:hint="eastAsia"/>
        </w:rPr>
        <w:t>视频编码要求</w:t>
      </w:r>
      <w:r>
        <w:tab/>
      </w:r>
      <w:r>
        <w:fldChar w:fldCharType="begin"/>
      </w:r>
      <w:r>
        <w:instrText xml:space="preserve"> PAGEREF _Toc13663 \h </w:instrText>
      </w:r>
      <w:r>
        <w:fldChar w:fldCharType="separate"/>
      </w:r>
      <w:r>
        <w:t>6</w:t>
      </w:r>
      <w:r>
        <w:fldChar w:fldCharType="end"/>
      </w:r>
      <w:r>
        <w:fldChar w:fldCharType="end"/>
      </w:r>
    </w:p>
    <w:p>
      <w:pPr>
        <w:pStyle w:val="13"/>
        <w:tabs>
          <w:tab w:val="right" w:leader="dot" w:pos="9354"/>
          <w:tab w:val="clear" w:pos="9241"/>
        </w:tabs>
        <w:ind w:firstLine="210"/>
      </w:pPr>
      <w:r>
        <w:fldChar w:fldCharType="begin"/>
      </w:r>
      <w:r>
        <w:instrText xml:space="preserve"> HYPERLINK \l "_Toc27241" </w:instrText>
      </w:r>
      <w:r>
        <w:fldChar w:fldCharType="separate"/>
      </w:r>
      <w:r>
        <w:rPr>
          <w:rFonts w:hint="eastAsia" w:ascii="黑体" w:eastAsia="黑体"/>
        </w:rPr>
        <w:t xml:space="preserve">4.5.2 </w:t>
      </w:r>
      <w:r>
        <w:rPr>
          <w:rFonts w:hint="eastAsia"/>
        </w:rPr>
        <w:t>AVS</w:t>
      </w:r>
      <w:r>
        <w:t>3</w:t>
      </w:r>
      <w:r>
        <w:rPr>
          <w:rFonts w:hint="eastAsia"/>
        </w:rPr>
        <w:t>编码方式类和级的要求</w:t>
      </w:r>
      <w:r>
        <w:tab/>
      </w:r>
      <w:r>
        <w:fldChar w:fldCharType="begin"/>
      </w:r>
      <w:r>
        <w:instrText xml:space="preserve"> PAGEREF _Toc27241 \h </w:instrText>
      </w:r>
      <w:r>
        <w:fldChar w:fldCharType="separate"/>
      </w:r>
      <w:r>
        <w:t>6</w:t>
      </w:r>
      <w:r>
        <w:fldChar w:fldCharType="end"/>
      </w:r>
      <w:r>
        <w:fldChar w:fldCharType="end"/>
      </w:r>
    </w:p>
    <w:p>
      <w:pPr>
        <w:pStyle w:val="13"/>
        <w:tabs>
          <w:tab w:val="right" w:leader="dot" w:pos="9354"/>
          <w:tab w:val="clear" w:pos="9241"/>
        </w:tabs>
        <w:ind w:firstLine="210"/>
      </w:pPr>
      <w:r>
        <w:fldChar w:fldCharType="begin"/>
      </w:r>
      <w:r>
        <w:instrText xml:space="preserve"> HYPERLINK \l "_Toc16447" </w:instrText>
      </w:r>
      <w:r>
        <w:fldChar w:fldCharType="separate"/>
      </w:r>
      <w:r>
        <w:rPr>
          <w:rFonts w:hint="eastAsia" w:ascii="黑体" w:eastAsia="黑体"/>
        </w:rPr>
        <w:t xml:space="preserve">4.5.3 </w:t>
      </w:r>
      <w:r>
        <w:rPr>
          <w:rFonts w:hint="eastAsia"/>
        </w:rPr>
        <w:t>编码后的码流视频格式要求</w:t>
      </w:r>
      <w:r>
        <w:tab/>
      </w:r>
      <w:r>
        <w:fldChar w:fldCharType="begin"/>
      </w:r>
      <w:r>
        <w:instrText xml:space="preserve"> PAGEREF _Toc16447 \h </w:instrText>
      </w:r>
      <w:r>
        <w:fldChar w:fldCharType="separate"/>
      </w:r>
      <w:r>
        <w:t>7</w:t>
      </w:r>
      <w:r>
        <w:fldChar w:fldCharType="end"/>
      </w:r>
      <w:r>
        <w:fldChar w:fldCharType="end"/>
      </w:r>
    </w:p>
    <w:p>
      <w:pPr>
        <w:pStyle w:val="13"/>
        <w:tabs>
          <w:tab w:val="right" w:leader="dot" w:pos="9354"/>
          <w:tab w:val="clear" w:pos="9241"/>
        </w:tabs>
        <w:ind w:firstLine="210"/>
      </w:pPr>
      <w:r>
        <w:fldChar w:fldCharType="begin"/>
      </w:r>
      <w:r>
        <w:instrText xml:space="preserve"> HYPERLINK \l "_Toc18958" </w:instrText>
      </w:r>
      <w:r>
        <w:fldChar w:fldCharType="separate"/>
      </w:r>
      <w:r>
        <w:rPr>
          <w:rFonts w:hint="eastAsia" w:ascii="黑体" w:eastAsia="黑体"/>
        </w:rPr>
        <w:t xml:space="preserve">4.5.4 </w:t>
      </w:r>
      <w:r>
        <w:rPr>
          <w:rFonts w:hint="eastAsia"/>
        </w:rPr>
        <w:t>音频编码要求</w:t>
      </w:r>
      <w:r>
        <w:tab/>
      </w:r>
      <w:r>
        <w:fldChar w:fldCharType="begin"/>
      </w:r>
      <w:r>
        <w:instrText xml:space="preserve"> PAGEREF _Toc18958 \h </w:instrText>
      </w:r>
      <w:r>
        <w:fldChar w:fldCharType="separate"/>
      </w:r>
      <w:r>
        <w:t>8</w:t>
      </w:r>
      <w:r>
        <w:fldChar w:fldCharType="end"/>
      </w:r>
      <w:r>
        <w:fldChar w:fldCharType="end"/>
      </w:r>
    </w:p>
    <w:p>
      <w:pPr>
        <w:pStyle w:val="13"/>
        <w:tabs>
          <w:tab w:val="right" w:leader="dot" w:pos="9354"/>
          <w:tab w:val="clear" w:pos="9241"/>
        </w:tabs>
        <w:ind w:firstLine="210"/>
      </w:pPr>
      <w:r>
        <w:fldChar w:fldCharType="begin"/>
      </w:r>
      <w:r>
        <w:instrText xml:space="preserve"> HYPERLINK \l "_Toc3099" </w:instrText>
      </w:r>
      <w:r>
        <w:fldChar w:fldCharType="separate"/>
      </w:r>
      <w:r>
        <w:rPr>
          <w:rFonts w:hint="eastAsia" w:ascii="黑体" w:eastAsia="黑体"/>
          <w:kern w:val="0"/>
        </w:rPr>
        <w:t xml:space="preserve">4.6 </w:t>
      </w:r>
      <w:r>
        <w:rPr>
          <w:rFonts w:hint="eastAsia"/>
        </w:rPr>
        <w:t>视音频码率波动</w:t>
      </w:r>
      <w:r>
        <w:tab/>
      </w:r>
      <w:r>
        <w:fldChar w:fldCharType="begin"/>
      </w:r>
      <w:r>
        <w:instrText xml:space="preserve"> PAGEREF _Toc3099 \h </w:instrText>
      </w:r>
      <w:r>
        <w:fldChar w:fldCharType="separate"/>
      </w:r>
      <w:r>
        <w:t>9</w:t>
      </w:r>
      <w:r>
        <w:fldChar w:fldCharType="end"/>
      </w:r>
      <w:r>
        <w:fldChar w:fldCharType="end"/>
      </w:r>
    </w:p>
    <w:p>
      <w:pPr>
        <w:pStyle w:val="13"/>
        <w:tabs>
          <w:tab w:val="right" w:leader="dot" w:pos="9354"/>
          <w:tab w:val="clear" w:pos="9241"/>
        </w:tabs>
        <w:ind w:firstLine="210"/>
      </w:pPr>
      <w:r>
        <w:fldChar w:fldCharType="begin"/>
      </w:r>
      <w:r>
        <w:instrText xml:space="preserve"> HYPERLINK \l "_Toc25395" </w:instrText>
      </w:r>
      <w:r>
        <w:fldChar w:fldCharType="separate"/>
      </w:r>
      <w:r>
        <w:rPr>
          <w:rFonts w:hint="eastAsia" w:ascii="黑体" w:eastAsia="黑体"/>
          <w:kern w:val="0"/>
        </w:rPr>
        <w:t xml:space="preserve">4.7 </w:t>
      </w:r>
      <w:r>
        <w:rPr>
          <w:rFonts w:hint="eastAsia"/>
        </w:rPr>
        <w:t>功能和物理接口要求</w:t>
      </w:r>
      <w:r>
        <w:tab/>
      </w:r>
      <w:r>
        <w:fldChar w:fldCharType="begin"/>
      </w:r>
      <w:r>
        <w:instrText xml:space="preserve"> PAGEREF _Toc25395 \h </w:instrText>
      </w:r>
      <w:r>
        <w:fldChar w:fldCharType="separate"/>
      </w:r>
      <w:r>
        <w:t>9</w:t>
      </w:r>
      <w:r>
        <w:fldChar w:fldCharType="end"/>
      </w:r>
      <w:r>
        <w:fldChar w:fldCharType="end"/>
      </w:r>
    </w:p>
    <w:p>
      <w:pPr>
        <w:pStyle w:val="13"/>
        <w:tabs>
          <w:tab w:val="right" w:leader="dot" w:pos="9354"/>
          <w:tab w:val="clear" w:pos="9241"/>
        </w:tabs>
        <w:ind w:firstLine="210"/>
      </w:pPr>
      <w:r>
        <w:fldChar w:fldCharType="begin"/>
      </w:r>
      <w:r>
        <w:instrText xml:space="preserve"> HYPERLINK \l "_Toc4896" </w:instrText>
      </w:r>
      <w:r>
        <w:fldChar w:fldCharType="separate"/>
      </w:r>
      <w:r>
        <w:rPr>
          <w:rFonts w:hint="eastAsia" w:ascii="黑体" w:eastAsia="黑体"/>
          <w:kern w:val="0"/>
        </w:rPr>
        <w:t xml:space="preserve">4.8 </w:t>
      </w:r>
      <w:r>
        <w:rPr>
          <w:rFonts w:hint="eastAsia"/>
        </w:rPr>
        <w:t>ASI输出接口技术要求</w:t>
      </w:r>
      <w:r>
        <w:tab/>
      </w:r>
      <w:r>
        <w:fldChar w:fldCharType="begin"/>
      </w:r>
      <w:r>
        <w:instrText xml:space="preserve"> PAGEREF _Toc4896 \h </w:instrText>
      </w:r>
      <w:r>
        <w:fldChar w:fldCharType="separate"/>
      </w:r>
      <w:r>
        <w:t>10</w:t>
      </w:r>
      <w:r>
        <w:fldChar w:fldCharType="end"/>
      </w:r>
      <w:r>
        <w:fldChar w:fldCharType="end"/>
      </w:r>
    </w:p>
    <w:p>
      <w:pPr>
        <w:pStyle w:val="13"/>
        <w:tabs>
          <w:tab w:val="right" w:leader="dot" w:pos="9354"/>
          <w:tab w:val="clear" w:pos="9241"/>
        </w:tabs>
        <w:ind w:firstLine="210"/>
      </w:pPr>
      <w:r>
        <w:fldChar w:fldCharType="begin"/>
      </w:r>
      <w:r>
        <w:instrText xml:space="preserve"> HYPERLINK \l "_Toc31979" </w:instrText>
      </w:r>
      <w:r>
        <w:fldChar w:fldCharType="separate"/>
      </w:r>
      <w:r>
        <w:rPr>
          <w:rFonts w:hint="eastAsia" w:ascii="黑体" w:eastAsia="黑体"/>
          <w:kern w:val="0"/>
        </w:rPr>
        <w:t xml:space="preserve">4.9 </w:t>
      </w:r>
      <w:r>
        <w:rPr>
          <w:rFonts w:hint="eastAsia"/>
        </w:rPr>
        <w:t>编解码总延时</w:t>
      </w:r>
      <w:r>
        <w:tab/>
      </w:r>
      <w:r>
        <w:fldChar w:fldCharType="begin"/>
      </w:r>
      <w:r>
        <w:instrText xml:space="preserve"> PAGEREF _Toc31979 \h </w:instrText>
      </w:r>
      <w:r>
        <w:fldChar w:fldCharType="separate"/>
      </w:r>
      <w:r>
        <w:t>11</w:t>
      </w:r>
      <w:r>
        <w:fldChar w:fldCharType="end"/>
      </w:r>
      <w:r>
        <w:fldChar w:fldCharType="end"/>
      </w:r>
    </w:p>
    <w:p>
      <w:pPr>
        <w:pStyle w:val="13"/>
        <w:tabs>
          <w:tab w:val="right" w:leader="dot" w:pos="9354"/>
          <w:tab w:val="clear" w:pos="9241"/>
        </w:tabs>
        <w:ind w:firstLine="210"/>
      </w:pPr>
      <w:r>
        <w:fldChar w:fldCharType="begin"/>
      </w:r>
      <w:r>
        <w:instrText xml:space="preserve"> HYPERLINK \l "_Toc18243" </w:instrText>
      </w:r>
      <w:r>
        <w:fldChar w:fldCharType="separate"/>
      </w:r>
      <w:r>
        <w:rPr>
          <w:rFonts w:hint="eastAsia" w:ascii="黑体" w:eastAsia="黑体"/>
          <w:kern w:val="0"/>
        </w:rPr>
        <w:t xml:space="preserve">4.10 </w:t>
      </w:r>
      <w:r>
        <w:rPr>
          <w:rFonts w:hint="eastAsia"/>
        </w:rPr>
        <w:t>加电启动延时</w:t>
      </w:r>
      <w:r>
        <w:tab/>
      </w:r>
      <w:r>
        <w:fldChar w:fldCharType="begin"/>
      </w:r>
      <w:r>
        <w:instrText xml:space="preserve"> PAGEREF _Toc18243 \h </w:instrText>
      </w:r>
      <w:r>
        <w:fldChar w:fldCharType="separate"/>
      </w:r>
      <w:r>
        <w:t>11</w:t>
      </w:r>
      <w:r>
        <w:fldChar w:fldCharType="end"/>
      </w:r>
      <w:r>
        <w:fldChar w:fldCharType="end"/>
      </w:r>
    </w:p>
    <w:p>
      <w:pPr>
        <w:pStyle w:val="13"/>
        <w:tabs>
          <w:tab w:val="right" w:leader="dot" w:pos="9354"/>
          <w:tab w:val="clear" w:pos="9241"/>
        </w:tabs>
        <w:ind w:firstLine="210"/>
      </w:pPr>
      <w:r>
        <w:fldChar w:fldCharType="begin"/>
      </w:r>
      <w:r>
        <w:instrText xml:space="preserve"> HYPERLINK \l "_Toc13248" </w:instrText>
      </w:r>
      <w:r>
        <w:fldChar w:fldCharType="separate"/>
      </w:r>
      <w:r>
        <w:rPr>
          <w:rFonts w:hint="eastAsia" w:ascii="黑体" w:eastAsia="黑体"/>
          <w:kern w:val="0"/>
        </w:rPr>
        <w:t xml:space="preserve">4.11 </w:t>
      </w:r>
      <w:r>
        <w:rPr>
          <w:rFonts w:hint="eastAsia"/>
        </w:rPr>
        <w:t>音视频相对延时</w:t>
      </w:r>
      <w:r>
        <w:tab/>
      </w:r>
      <w:r>
        <w:fldChar w:fldCharType="begin"/>
      </w:r>
      <w:r>
        <w:instrText xml:space="preserve"> PAGEREF _Toc13248 \h </w:instrText>
      </w:r>
      <w:r>
        <w:fldChar w:fldCharType="separate"/>
      </w:r>
      <w:r>
        <w:t>11</w:t>
      </w:r>
      <w:r>
        <w:fldChar w:fldCharType="end"/>
      </w:r>
      <w:r>
        <w:fldChar w:fldCharType="end"/>
      </w:r>
    </w:p>
    <w:p>
      <w:pPr>
        <w:pStyle w:val="13"/>
        <w:tabs>
          <w:tab w:val="right" w:leader="dot" w:pos="9354"/>
          <w:tab w:val="clear" w:pos="9241"/>
        </w:tabs>
        <w:ind w:firstLine="210"/>
      </w:pPr>
      <w:r>
        <w:fldChar w:fldCharType="begin"/>
      </w:r>
      <w:r>
        <w:instrText xml:space="preserve"> HYPERLINK \l "_Toc9131" </w:instrText>
      </w:r>
      <w:r>
        <w:fldChar w:fldCharType="separate"/>
      </w:r>
      <w:r>
        <w:rPr>
          <w:rFonts w:hint="eastAsia" w:ascii="黑体" w:eastAsia="黑体"/>
          <w:kern w:val="0"/>
        </w:rPr>
        <w:t xml:space="preserve">4.12 </w:t>
      </w:r>
      <w:r>
        <w:rPr>
          <w:rFonts w:hint="eastAsia"/>
        </w:rPr>
        <w:t>视频技术要求</w:t>
      </w:r>
      <w:r>
        <w:tab/>
      </w:r>
      <w:r>
        <w:fldChar w:fldCharType="begin"/>
      </w:r>
      <w:r>
        <w:instrText xml:space="preserve"> PAGEREF _Toc9131 \h </w:instrText>
      </w:r>
      <w:r>
        <w:fldChar w:fldCharType="separate"/>
      </w:r>
      <w:r>
        <w:t>11</w:t>
      </w:r>
      <w:r>
        <w:fldChar w:fldCharType="end"/>
      </w:r>
      <w:r>
        <w:fldChar w:fldCharType="end"/>
      </w:r>
    </w:p>
    <w:p>
      <w:pPr>
        <w:pStyle w:val="13"/>
        <w:tabs>
          <w:tab w:val="right" w:leader="dot" w:pos="9354"/>
          <w:tab w:val="clear" w:pos="9241"/>
        </w:tabs>
        <w:ind w:firstLine="210"/>
      </w:pPr>
      <w:r>
        <w:fldChar w:fldCharType="begin"/>
      </w:r>
      <w:r>
        <w:instrText xml:space="preserve"> HYPERLINK \l "_Toc11257" </w:instrText>
      </w:r>
      <w:r>
        <w:fldChar w:fldCharType="separate"/>
      </w:r>
      <w:r>
        <w:rPr>
          <w:rFonts w:hint="eastAsia" w:ascii="黑体" w:eastAsia="黑体"/>
          <w:kern w:val="0"/>
        </w:rPr>
        <w:t xml:space="preserve">4.13 </w:t>
      </w:r>
      <w:r>
        <w:rPr>
          <w:rFonts w:hint="eastAsia"/>
        </w:rPr>
        <w:t>音频技术要求</w:t>
      </w:r>
      <w:r>
        <w:tab/>
      </w:r>
      <w:r>
        <w:fldChar w:fldCharType="begin"/>
      </w:r>
      <w:r>
        <w:instrText xml:space="preserve"> PAGEREF _Toc11257 \h </w:instrText>
      </w:r>
      <w:r>
        <w:fldChar w:fldCharType="separate"/>
      </w:r>
      <w:r>
        <w:t>11</w:t>
      </w:r>
      <w:r>
        <w:fldChar w:fldCharType="end"/>
      </w:r>
      <w:r>
        <w:fldChar w:fldCharType="end"/>
      </w:r>
    </w:p>
    <w:p>
      <w:pPr>
        <w:pStyle w:val="13"/>
        <w:tabs>
          <w:tab w:val="right" w:leader="dot" w:pos="9354"/>
          <w:tab w:val="clear" w:pos="9241"/>
        </w:tabs>
        <w:ind w:firstLine="210"/>
      </w:pPr>
      <w:r>
        <w:fldChar w:fldCharType="begin"/>
      </w:r>
      <w:r>
        <w:instrText xml:space="preserve"> HYPERLINK \l "_Toc25170" </w:instrText>
      </w:r>
      <w:r>
        <w:fldChar w:fldCharType="separate"/>
      </w:r>
      <w:r>
        <w:rPr>
          <w:rFonts w:hint="eastAsia" w:ascii="黑体" w:eastAsia="黑体"/>
          <w:kern w:val="0"/>
        </w:rPr>
        <w:t xml:space="preserve">4.14 </w:t>
      </w:r>
      <w:r>
        <w:rPr>
          <w:rFonts w:hint="eastAsia"/>
        </w:rPr>
        <w:t>编码器图像质量要求</w:t>
      </w:r>
      <w:r>
        <w:tab/>
      </w:r>
      <w:r>
        <w:fldChar w:fldCharType="begin"/>
      </w:r>
      <w:r>
        <w:instrText xml:space="preserve"> PAGEREF _Toc25170 \h </w:instrText>
      </w:r>
      <w:r>
        <w:fldChar w:fldCharType="separate"/>
      </w:r>
      <w:r>
        <w:t>12</w:t>
      </w:r>
      <w:r>
        <w:fldChar w:fldCharType="end"/>
      </w:r>
      <w:r>
        <w:fldChar w:fldCharType="end"/>
      </w:r>
    </w:p>
    <w:p>
      <w:pPr>
        <w:pStyle w:val="28"/>
        <w:tabs>
          <w:tab w:val="right" w:leader="dot" w:pos="9354"/>
          <w:tab w:val="clear" w:pos="9241"/>
        </w:tabs>
      </w:pPr>
      <w:r>
        <w:fldChar w:fldCharType="begin"/>
      </w:r>
      <w:r>
        <w:instrText xml:space="preserve"> HYPERLINK \l "_Toc2862" </w:instrText>
      </w:r>
      <w:r>
        <w:fldChar w:fldCharType="separate"/>
      </w:r>
      <w:r>
        <w:rPr>
          <w:rFonts w:hint="eastAsia" w:ascii="黑体" w:eastAsia="黑体"/>
        </w:rPr>
        <w:t xml:space="preserve">5 </w:t>
      </w:r>
      <w:r>
        <w:rPr>
          <w:rFonts w:hint="eastAsia"/>
        </w:rPr>
        <w:t>测量方法</w:t>
      </w:r>
      <w:r>
        <w:tab/>
      </w:r>
      <w:r>
        <w:fldChar w:fldCharType="begin"/>
      </w:r>
      <w:r>
        <w:instrText xml:space="preserve"> PAGEREF _Toc2862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"_Toc16339" </w:instrText>
      </w:r>
      <w:r>
        <w:fldChar w:fldCharType="separate"/>
      </w:r>
      <w:r>
        <w:rPr>
          <w:rFonts w:hint="eastAsia" w:ascii="黑体" w:eastAsia="黑体"/>
          <w:kern w:val="0"/>
        </w:rPr>
        <w:t xml:space="preserve">5.1 </w:t>
      </w:r>
      <w:r>
        <w:rPr>
          <w:rFonts w:hint="eastAsia"/>
        </w:rPr>
        <w:t>测量环境条件</w:t>
      </w:r>
      <w:r>
        <w:tab/>
      </w:r>
      <w:r>
        <w:fldChar w:fldCharType="begin"/>
      </w:r>
      <w:r>
        <w:instrText xml:space="preserve"> PAGEREF _Toc16339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"_Toc7018" </w:instrText>
      </w:r>
      <w:r>
        <w:fldChar w:fldCharType="separate"/>
      </w:r>
      <w:r>
        <w:rPr>
          <w:rFonts w:hint="eastAsia" w:ascii="黑体" w:eastAsia="黑体"/>
          <w:kern w:val="0"/>
        </w:rPr>
        <w:t xml:space="preserve">5.2 </w:t>
      </w:r>
      <w:r>
        <w:rPr>
          <w:rFonts w:hint="eastAsia"/>
        </w:rPr>
        <w:t>编码器码率测量设置</w:t>
      </w:r>
      <w:r>
        <w:tab/>
      </w:r>
      <w:r>
        <w:fldChar w:fldCharType="begin"/>
      </w:r>
      <w:r>
        <w:instrText xml:space="preserve"> PAGEREF _Toc7018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"_Toc18046" </w:instrText>
      </w:r>
      <w:r>
        <w:fldChar w:fldCharType="separate"/>
      </w:r>
      <w:r>
        <w:rPr>
          <w:rFonts w:hint="eastAsia" w:ascii="黑体" w:eastAsia="黑体"/>
          <w:kern w:val="0"/>
        </w:rPr>
        <w:t xml:space="preserve">5.3 </w:t>
      </w:r>
      <w:r>
        <w:rPr>
          <w:rFonts w:hint="eastAsia"/>
        </w:rPr>
        <w:t>测量用参考解码器</w:t>
      </w:r>
      <w:r>
        <w:tab/>
      </w:r>
      <w:r>
        <w:fldChar w:fldCharType="begin"/>
      </w:r>
      <w:r>
        <w:instrText xml:space="preserve"> PAGEREF _Toc18046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"_Toc19561" </w:instrText>
      </w:r>
      <w:r>
        <w:fldChar w:fldCharType="separate"/>
      </w:r>
      <w:r>
        <w:rPr>
          <w:rFonts w:hint="eastAsia" w:ascii="黑体" w:eastAsia="黑体"/>
          <w:kern w:val="0"/>
        </w:rPr>
        <w:t xml:space="preserve">5.4 </w:t>
      </w:r>
      <w:r>
        <w:rPr>
          <w:rFonts w:hint="eastAsia"/>
        </w:rPr>
        <w:t>传送流标准符合性和性能的测量</w:t>
      </w:r>
      <w:r>
        <w:tab/>
      </w:r>
      <w:r>
        <w:fldChar w:fldCharType="begin"/>
      </w:r>
      <w:r>
        <w:instrText xml:space="preserve"> PAGEREF _Toc19561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"_Toc8995" </w:instrText>
      </w:r>
      <w:r>
        <w:fldChar w:fldCharType="separate"/>
      </w:r>
      <w:r>
        <w:rPr>
          <w:rFonts w:hint="eastAsia" w:ascii="黑体" w:eastAsia="黑体"/>
        </w:rPr>
        <w:t xml:space="preserve">5.4.1 </w:t>
      </w:r>
      <w:r>
        <w:rPr>
          <w:rFonts w:hint="eastAsia"/>
        </w:rPr>
        <w:t>测量框图</w:t>
      </w:r>
      <w:r>
        <w:tab/>
      </w:r>
      <w:r>
        <w:fldChar w:fldCharType="begin"/>
      </w:r>
      <w:r>
        <w:instrText xml:space="preserve"> PAGEREF _Toc8995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"_Toc11187" </w:instrText>
      </w:r>
      <w:r>
        <w:fldChar w:fldCharType="separate"/>
      </w:r>
      <w:r>
        <w:rPr>
          <w:rFonts w:hint="eastAsia" w:ascii="黑体" w:eastAsia="黑体"/>
        </w:rPr>
        <w:t xml:space="preserve">5.4.2 </w:t>
      </w:r>
      <w:r>
        <w:rPr>
          <w:rFonts w:hint="eastAsia"/>
        </w:rPr>
        <w:t>测量步骤</w:t>
      </w:r>
      <w:r>
        <w:tab/>
      </w:r>
      <w:r>
        <w:fldChar w:fldCharType="begin"/>
      </w:r>
      <w:r>
        <w:instrText xml:space="preserve"> PAGEREF _Toc11187 \h </w:instrText>
      </w:r>
      <w:r>
        <w:fldChar w:fldCharType="separate"/>
      </w:r>
      <w:r>
        <w:t>13</w:t>
      </w:r>
      <w:r>
        <w:fldChar w:fldCharType="end"/>
      </w:r>
      <w:r>
        <w:fldChar w:fldCharType="end"/>
      </w:r>
    </w:p>
    <w:p>
      <w:pPr>
        <w:pStyle w:val="13"/>
        <w:tabs>
          <w:tab w:val="right" w:leader="dot" w:pos="9354"/>
          <w:tab w:val="clear" w:pos="9241"/>
        </w:tabs>
        <w:ind w:firstLine="210"/>
      </w:pPr>
      <w:r>
        <w:fldChar w:fldCharType="begin"/>
      </w:r>
      <w:r>
        <w:instrText xml:space="preserve"> HYPERLINK \l "_Toc22844" </w:instrText>
      </w:r>
      <w:r>
        <w:fldChar w:fldCharType="separate"/>
      </w:r>
      <w:r>
        <w:rPr>
          <w:rFonts w:hint="eastAsia" w:ascii="黑体" w:eastAsia="黑体"/>
          <w:kern w:val="0"/>
        </w:rPr>
        <w:t xml:space="preserve">5.5 </w:t>
      </w:r>
      <w:r>
        <w:rPr>
          <w:rFonts w:hAnsi="Calibri" w:cs="黑体"/>
        </w:rPr>
        <w:t>TS</w:t>
      </w:r>
      <w:r>
        <w:rPr>
          <w:rFonts w:hint="eastAsia" w:hAnsi="Calibri" w:cs="黑体"/>
        </w:rPr>
        <w:t xml:space="preserve"> </w:t>
      </w:r>
      <w:r>
        <w:t>over</w:t>
      </w:r>
      <w:r>
        <w:rPr>
          <w:rFonts w:hint="eastAsia" w:hAnsi="Calibri" w:cs="黑体"/>
        </w:rPr>
        <w:t xml:space="preserve"> </w:t>
      </w:r>
      <w:r>
        <w:rPr>
          <w:rFonts w:hint="eastAsia"/>
        </w:rPr>
        <w:t>IP流封装和输出性能的测量</w:t>
      </w:r>
      <w:r>
        <w:tab/>
      </w:r>
      <w:r>
        <w:fldChar w:fldCharType="begin"/>
      </w:r>
      <w:r>
        <w:instrText xml:space="preserve"> PAGEREF _Toc22844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"_Toc29346" </w:instrText>
      </w:r>
      <w:r>
        <w:fldChar w:fldCharType="separate"/>
      </w:r>
      <w:r>
        <w:rPr>
          <w:rFonts w:hint="eastAsia" w:ascii="黑体" w:eastAsia="黑体"/>
        </w:rPr>
        <w:t xml:space="preserve">5.5.1 </w:t>
      </w:r>
      <w:r>
        <w:rPr>
          <w:rFonts w:hint="eastAsia"/>
        </w:rPr>
        <w:t>测量框图</w:t>
      </w:r>
      <w:r>
        <w:tab/>
      </w:r>
      <w:r>
        <w:fldChar w:fldCharType="begin"/>
      </w:r>
      <w:r>
        <w:instrText xml:space="preserve"> PAGEREF _Toc29346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"_Toc6492" </w:instrText>
      </w:r>
      <w:r>
        <w:fldChar w:fldCharType="separate"/>
      </w:r>
      <w:r>
        <w:rPr>
          <w:rFonts w:hint="eastAsia" w:ascii="黑体" w:eastAsia="黑体"/>
        </w:rPr>
        <w:t xml:space="preserve">5.5.2 </w:t>
      </w:r>
      <w:r>
        <w:rPr>
          <w:rFonts w:hint="eastAsia"/>
        </w:rPr>
        <w:t>测量步骤</w:t>
      </w:r>
      <w:r>
        <w:tab/>
      </w:r>
      <w:r>
        <w:fldChar w:fldCharType="begin"/>
      </w:r>
      <w:r>
        <w:instrText xml:space="preserve"> PAGEREF _Toc6492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"_Toc411" </w:instrText>
      </w:r>
      <w:r>
        <w:fldChar w:fldCharType="separate"/>
      </w:r>
      <w:r>
        <w:rPr>
          <w:rFonts w:hint="eastAsia" w:ascii="黑体" w:eastAsia="黑体"/>
          <w:kern w:val="0"/>
        </w:rPr>
        <w:t xml:space="preserve">5.6 </w:t>
      </w:r>
      <w:r>
        <w:rPr>
          <w:rFonts w:hint="eastAsia" w:hAnsi="Calibri" w:cs="黑体"/>
        </w:rPr>
        <w:t>基本流标准符合性和视音频码率波动测量</w:t>
      </w:r>
      <w:r>
        <w:tab/>
      </w:r>
      <w:r>
        <w:fldChar w:fldCharType="begin"/>
      </w:r>
      <w:r>
        <w:instrText xml:space="preserve"> PAGEREF _Toc411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"_Toc21510" </w:instrText>
      </w:r>
      <w:r>
        <w:fldChar w:fldCharType="separate"/>
      </w:r>
      <w:r>
        <w:rPr>
          <w:rFonts w:hint="eastAsia" w:ascii="黑体" w:eastAsia="黑体"/>
        </w:rPr>
        <w:t xml:space="preserve">5.6.1 </w:t>
      </w:r>
      <w:r>
        <w:rPr>
          <w:rFonts w:hint="eastAsia"/>
        </w:rPr>
        <w:t>测量框图</w:t>
      </w:r>
      <w:r>
        <w:tab/>
      </w:r>
      <w:r>
        <w:fldChar w:fldCharType="begin"/>
      </w:r>
      <w:r>
        <w:instrText xml:space="preserve"> PAGEREF _Toc21510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"_Toc6653" </w:instrText>
      </w:r>
      <w:r>
        <w:fldChar w:fldCharType="separate"/>
      </w:r>
      <w:r>
        <w:rPr>
          <w:rFonts w:hint="eastAsia" w:ascii="黑体" w:eastAsia="黑体"/>
        </w:rPr>
        <w:t xml:space="preserve">5.6.2 </w:t>
      </w:r>
      <w:r>
        <w:rPr>
          <w:rFonts w:hint="eastAsia"/>
        </w:rPr>
        <w:t>测量步骤</w:t>
      </w:r>
      <w:r>
        <w:tab/>
      </w:r>
      <w:r>
        <w:fldChar w:fldCharType="begin"/>
      </w:r>
      <w:r>
        <w:instrText xml:space="preserve"> PAGEREF _Toc6653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"_Toc13408" </w:instrText>
      </w:r>
      <w:r>
        <w:fldChar w:fldCharType="separate"/>
      </w:r>
      <w:r>
        <w:rPr>
          <w:rFonts w:hint="eastAsia" w:ascii="黑体" w:eastAsia="黑体"/>
          <w:kern w:val="0"/>
        </w:rPr>
        <w:t xml:space="preserve">5.7 </w:t>
      </w:r>
      <w:r>
        <w:rPr>
          <w:rFonts w:hint="eastAsia"/>
        </w:rPr>
        <w:t>ASI</w:t>
      </w:r>
      <w:r>
        <w:rPr>
          <w:rFonts w:hint="eastAsia" w:hAnsi="Calibri" w:cs="黑体"/>
        </w:rPr>
        <w:t>输出接口技术指标的测量</w:t>
      </w:r>
      <w:r>
        <w:tab/>
      </w:r>
      <w:r>
        <w:fldChar w:fldCharType="begin"/>
      </w:r>
      <w:r>
        <w:instrText xml:space="preserve"> PAGEREF _Toc13408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"_Toc29842" </w:instrText>
      </w:r>
      <w:r>
        <w:fldChar w:fldCharType="separate"/>
      </w:r>
      <w:r>
        <w:rPr>
          <w:rFonts w:hint="eastAsia" w:ascii="黑体" w:eastAsia="黑体"/>
        </w:rPr>
        <w:t xml:space="preserve">5.7.1 </w:t>
      </w:r>
      <w:r>
        <w:rPr>
          <w:rFonts w:hint="eastAsia"/>
        </w:rPr>
        <w:t>测量框图</w:t>
      </w:r>
      <w:r>
        <w:tab/>
      </w:r>
      <w:r>
        <w:fldChar w:fldCharType="begin"/>
      </w:r>
      <w:r>
        <w:instrText xml:space="preserve"> PAGEREF _Toc29842 \h </w:instrText>
      </w:r>
      <w:r>
        <w:fldChar w:fldCharType="separate"/>
      </w:r>
      <w:r>
        <w:t>14</w:t>
      </w:r>
      <w:r>
        <w:fldChar w:fldCharType="end"/>
      </w:r>
      <w:r>
        <w:fldChar w:fldCharType="end"/>
      </w:r>
    </w:p>
    <w:p>
      <w:pPr>
        <w:pStyle w:val="13"/>
        <w:tabs>
          <w:tab w:val="right" w:leader="dot" w:pos="9354"/>
          <w:tab w:val="clear" w:pos="9241"/>
        </w:tabs>
        <w:ind w:firstLine="210"/>
      </w:pPr>
      <w:r>
        <w:fldChar w:fldCharType="begin"/>
      </w:r>
      <w:r>
        <w:instrText xml:space="preserve"> HYPERLINK \l "_Toc18780" </w:instrText>
      </w:r>
      <w:r>
        <w:fldChar w:fldCharType="separate"/>
      </w:r>
      <w:r>
        <w:rPr>
          <w:rFonts w:hint="eastAsia" w:ascii="黑体" w:eastAsia="黑体"/>
        </w:rPr>
        <w:t xml:space="preserve">5.7.2 </w:t>
      </w:r>
      <w:r>
        <w:rPr>
          <w:rFonts w:hint="eastAsia"/>
        </w:rPr>
        <w:t>测量步骤</w:t>
      </w:r>
      <w:r>
        <w:tab/>
      </w:r>
      <w:r>
        <w:fldChar w:fldCharType="begin"/>
      </w:r>
      <w:r>
        <w:instrText xml:space="preserve"> PAGEREF _Toc18780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"_Toc138" </w:instrText>
      </w:r>
      <w:r>
        <w:fldChar w:fldCharType="separate"/>
      </w:r>
      <w:r>
        <w:rPr>
          <w:rFonts w:hint="eastAsia" w:ascii="黑体" w:eastAsia="黑体"/>
          <w:kern w:val="0"/>
        </w:rPr>
        <w:t xml:space="preserve">5.8 </w:t>
      </w:r>
      <w:r>
        <w:rPr>
          <w:rFonts w:hint="eastAsia" w:hAnsi="Calibri" w:cs="黑体"/>
        </w:rPr>
        <w:t>编解码总延时的测量</w:t>
      </w:r>
      <w:r>
        <w:tab/>
      </w:r>
      <w:r>
        <w:fldChar w:fldCharType="begin"/>
      </w:r>
      <w:r>
        <w:instrText xml:space="preserve"> PAGEREF _Toc138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"_Toc6478" </w:instrText>
      </w:r>
      <w:r>
        <w:fldChar w:fldCharType="separate"/>
      </w:r>
      <w:r>
        <w:rPr>
          <w:rFonts w:hint="eastAsia" w:ascii="黑体" w:eastAsia="黑体"/>
        </w:rPr>
        <w:t xml:space="preserve">5.8.1 </w:t>
      </w:r>
      <w:r>
        <w:rPr>
          <w:rFonts w:hint="eastAsia"/>
        </w:rPr>
        <w:t>测量框图</w:t>
      </w:r>
      <w:r>
        <w:tab/>
      </w:r>
      <w:r>
        <w:fldChar w:fldCharType="begin"/>
      </w:r>
      <w:r>
        <w:instrText xml:space="preserve"> PAGEREF _Toc6478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"_Toc14149" </w:instrText>
      </w:r>
      <w:r>
        <w:fldChar w:fldCharType="separate"/>
      </w:r>
      <w:r>
        <w:rPr>
          <w:rFonts w:hint="eastAsia" w:ascii="黑体" w:eastAsia="黑体"/>
        </w:rPr>
        <w:t xml:space="preserve">5.8.2 </w:t>
      </w:r>
      <w:r>
        <w:rPr>
          <w:rFonts w:hint="eastAsia"/>
        </w:rPr>
        <w:t>测量步骤</w:t>
      </w:r>
      <w:r>
        <w:tab/>
      </w:r>
      <w:r>
        <w:fldChar w:fldCharType="begin"/>
      </w:r>
      <w:r>
        <w:instrText xml:space="preserve"> PAGEREF _Toc14149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"_Toc31497" </w:instrText>
      </w:r>
      <w:r>
        <w:fldChar w:fldCharType="separate"/>
      </w:r>
      <w:r>
        <w:rPr>
          <w:rFonts w:hint="eastAsia" w:ascii="黑体" w:eastAsia="黑体"/>
          <w:kern w:val="0"/>
        </w:rPr>
        <w:t xml:space="preserve">5.9 </w:t>
      </w:r>
      <w:r>
        <w:rPr>
          <w:rFonts w:hint="eastAsia" w:hAnsi="Calibri" w:cs="黑体"/>
        </w:rPr>
        <w:t>加电</w:t>
      </w:r>
      <w:r>
        <w:rPr>
          <w:rFonts w:hint="eastAsia"/>
        </w:rPr>
        <w:t>启动</w:t>
      </w:r>
      <w:r>
        <w:rPr>
          <w:rFonts w:hint="eastAsia" w:hAnsi="Calibri" w:cs="黑体"/>
        </w:rPr>
        <w:t>延时的测量</w:t>
      </w:r>
      <w:r>
        <w:tab/>
      </w:r>
      <w:r>
        <w:fldChar w:fldCharType="begin"/>
      </w:r>
      <w:r>
        <w:instrText xml:space="preserve"> PAGEREF _Toc31497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"_Toc4983" </w:instrText>
      </w:r>
      <w:r>
        <w:fldChar w:fldCharType="separate"/>
      </w:r>
      <w:r>
        <w:rPr>
          <w:rFonts w:hint="eastAsia" w:ascii="黑体" w:eastAsia="黑体"/>
        </w:rPr>
        <w:t xml:space="preserve">5.9.1 </w:t>
      </w:r>
      <w:r>
        <w:rPr>
          <w:rFonts w:hint="eastAsia"/>
        </w:rPr>
        <w:t>测量框图</w:t>
      </w:r>
      <w:r>
        <w:tab/>
      </w:r>
      <w:r>
        <w:fldChar w:fldCharType="begin"/>
      </w:r>
      <w:r>
        <w:instrText xml:space="preserve"> PAGEREF _Toc4983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"_Toc10479" </w:instrText>
      </w:r>
      <w:r>
        <w:fldChar w:fldCharType="separate"/>
      </w:r>
      <w:r>
        <w:rPr>
          <w:rFonts w:hint="eastAsia" w:ascii="黑体" w:eastAsia="黑体"/>
        </w:rPr>
        <w:t xml:space="preserve">5.9.2 </w:t>
      </w:r>
      <w:r>
        <w:rPr>
          <w:rFonts w:hint="eastAsia"/>
        </w:rPr>
        <w:t>测量步骤</w:t>
      </w:r>
      <w:r>
        <w:tab/>
      </w:r>
      <w:r>
        <w:fldChar w:fldCharType="begin"/>
      </w:r>
      <w:r>
        <w:instrText xml:space="preserve"> PAGEREF _Toc10479 \h </w:instrText>
      </w:r>
      <w:r>
        <w:fldChar w:fldCharType="separate"/>
      </w:r>
      <w:r>
        <w:t>15</w:t>
      </w:r>
      <w:r>
        <w:fldChar w:fldCharType="end"/>
      </w:r>
      <w:r>
        <w:fldChar w:fldCharType="end"/>
      </w:r>
    </w:p>
    <w:p>
      <w:pPr>
        <w:pStyle w:val="13"/>
        <w:tabs>
          <w:tab w:val="right" w:leader="dot" w:pos="9354"/>
          <w:tab w:val="clear" w:pos="9241"/>
        </w:tabs>
        <w:ind w:firstLine="210"/>
      </w:pPr>
      <w:r>
        <w:fldChar w:fldCharType="begin"/>
      </w:r>
      <w:r>
        <w:instrText xml:space="preserve"> HYPERLINK \l "_Toc28271" </w:instrText>
      </w:r>
      <w:r>
        <w:fldChar w:fldCharType="separate"/>
      </w:r>
      <w:r>
        <w:rPr>
          <w:rFonts w:hint="eastAsia" w:ascii="黑体" w:eastAsia="黑体"/>
          <w:kern w:val="0"/>
        </w:rPr>
        <w:t xml:space="preserve">5.10 </w:t>
      </w:r>
      <w:r>
        <w:rPr>
          <w:rFonts w:hint="eastAsia" w:hAnsi="Calibri" w:cs="黑体"/>
        </w:rPr>
        <w:t>音</w:t>
      </w:r>
      <w:r>
        <w:rPr>
          <w:rFonts w:hint="eastAsia"/>
        </w:rPr>
        <w:t>视频</w:t>
      </w:r>
      <w:r>
        <w:rPr>
          <w:rFonts w:hint="eastAsia" w:hAnsi="Calibri" w:cs="黑体"/>
        </w:rPr>
        <w:t>相对延时的测量</w:t>
      </w:r>
      <w:r>
        <w:tab/>
      </w:r>
      <w:r>
        <w:fldChar w:fldCharType="begin"/>
      </w:r>
      <w:r>
        <w:instrText xml:space="preserve"> PAGEREF _Toc28271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"_Toc26023" </w:instrText>
      </w:r>
      <w:r>
        <w:fldChar w:fldCharType="separate"/>
      </w:r>
      <w:r>
        <w:rPr>
          <w:rFonts w:hint="eastAsia" w:ascii="黑体" w:eastAsia="黑体"/>
        </w:rPr>
        <w:t xml:space="preserve">5.10.1 </w:t>
      </w:r>
      <w:r>
        <w:rPr>
          <w:rFonts w:hint="eastAsia"/>
        </w:rPr>
        <w:t>测量框图</w:t>
      </w:r>
      <w:r>
        <w:tab/>
      </w:r>
      <w:r>
        <w:fldChar w:fldCharType="begin"/>
      </w:r>
      <w:r>
        <w:instrText xml:space="preserve"> PAGEREF _Toc26023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"_Toc23684" </w:instrText>
      </w:r>
      <w:r>
        <w:fldChar w:fldCharType="separate"/>
      </w:r>
      <w:r>
        <w:rPr>
          <w:rFonts w:hint="eastAsia" w:ascii="黑体" w:eastAsia="黑体"/>
        </w:rPr>
        <w:t xml:space="preserve">5.10.2 </w:t>
      </w:r>
      <w:r>
        <w:rPr>
          <w:rFonts w:hint="eastAsia"/>
        </w:rPr>
        <w:t>测量步骤</w:t>
      </w:r>
      <w:r>
        <w:tab/>
      </w:r>
      <w:r>
        <w:fldChar w:fldCharType="begin"/>
      </w:r>
      <w:r>
        <w:instrText xml:space="preserve"> PAGEREF _Toc23684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"_Toc1873" </w:instrText>
      </w:r>
      <w:r>
        <w:fldChar w:fldCharType="separate"/>
      </w:r>
      <w:r>
        <w:rPr>
          <w:rFonts w:hint="eastAsia" w:ascii="黑体" w:eastAsia="黑体"/>
          <w:kern w:val="0"/>
        </w:rPr>
        <w:t xml:space="preserve">5.11 </w:t>
      </w:r>
      <w:r>
        <w:rPr>
          <w:rFonts w:hint="eastAsia"/>
        </w:rPr>
        <w:t>视频技术</w:t>
      </w:r>
      <w:r>
        <w:rPr>
          <w:rFonts w:hint="eastAsia" w:hAnsi="Calibri" w:cs="黑体"/>
        </w:rPr>
        <w:t>指标的测量</w:t>
      </w:r>
      <w:r>
        <w:tab/>
      </w:r>
      <w:r>
        <w:fldChar w:fldCharType="begin"/>
      </w:r>
      <w:r>
        <w:instrText xml:space="preserve"> PAGEREF _Toc1873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"_Toc10738" </w:instrText>
      </w:r>
      <w:r>
        <w:fldChar w:fldCharType="separate"/>
      </w:r>
      <w:r>
        <w:rPr>
          <w:rFonts w:hint="eastAsia" w:ascii="黑体" w:eastAsia="黑体"/>
        </w:rPr>
        <w:t xml:space="preserve">5.11.1 </w:t>
      </w:r>
      <w:r>
        <w:rPr>
          <w:rFonts w:hint="eastAsia"/>
        </w:rPr>
        <w:t>测量框图</w:t>
      </w:r>
      <w:r>
        <w:tab/>
      </w:r>
      <w:r>
        <w:fldChar w:fldCharType="begin"/>
      </w:r>
      <w:r>
        <w:instrText xml:space="preserve"> PAGEREF _Toc10738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"_Toc9573" </w:instrText>
      </w:r>
      <w:r>
        <w:fldChar w:fldCharType="separate"/>
      </w:r>
      <w:r>
        <w:rPr>
          <w:rFonts w:hint="eastAsia" w:ascii="黑体" w:eastAsia="黑体"/>
        </w:rPr>
        <w:t xml:space="preserve">5.11.2 </w:t>
      </w:r>
      <w:r>
        <w:rPr>
          <w:rFonts w:hint="eastAsia"/>
        </w:rPr>
        <w:t>测量步骤</w:t>
      </w:r>
      <w:r>
        <w:tab/>
      </w:r>
      <w:r>
        <w:fldChar w:fldCharType="begin"/>
      </w:r>
      <w:r>
        <w:instrText xml:space="preserve"> PAGEREF _Toc9573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"_Toc25526" </w:instrText>
      </w:r>
      <w:r>
        <w:fldChar w:fldCharType="separate"/>
      </w:r>
      <w:r>
        <w:rPr>
          <w:rFonts w:hint="eastAsia" w:ascii="黑体" w:eastAsia="黑体"/>
          <w:kern w:val="0"/>
        </w:rPr>
        <w:t xml:space="preserve">5.12 </w:t>
      </w:r>
      <w:r>
        <w:rPr>
          <w:rFonts w:hint="eastAsia" w:hAnsi="Calibri" w:cs="黑体"/>
        </w:rPr>
        <w:t>音频技术指标的测量</w:t>
      </w:r>
      <w:r>
        <w:tab/>
      </w:r>
      <w:r>
        <w:fldChar w:fldCharType="begin"/>
      </w:r>
      <w:r>
        <w:instrText xml:space="preserve"> PAGEREF _Toc25526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"_Toc18097" </w:instrText>
      </w:r>
      <w:r>
        <w:fldChar w:fldCharType="separate"/>
      </w:r>
      <w:r>
        <w:rPr>
          <w:rFonts w:hint="eastAsia" w:ascii="黑体" w:eastAsia="黑体"/>
        </w:rPr>
        <w:t xml:space="preserve">5.12.1 </w:t>
      </w:r>
      <w:r>
        <w:rPr>
          <w:rFonts w:hint="eastAsia"/>
        </w:rPr>
        <w:t>测量框图</w:t>
      </w:r>
      <w:r>
        <w:tab/>
      </w:r>
      <w:r>
        <w:fldChar w:fldCharType="begin"/>
      </w:r>
      <w:r>
        <w:instrText xml:space="preserve"> PAGEREF _Toc18097 \h </w:instrText>
      </w:r>
      <w:r>
        <w:fldChar w:fldCharType="separate"/>
      </w:r>
      <w:r>
        <w:t>16</w:t>
      </w:r>
      <w:r>
        <w:fldChar w:fldCharType="end"/>
      </w:r>
      <w:r>
        <w:fldChar w:fldCharType="end"/>
      </w:r>
    </w:p>
    <w:p>
      <w:pPr>
        <w:pStyle w:val="13"/>
        <w:tabs>
          <w:tab w:val="right" w:leader="dot" w:pos="9354"/>
          <w:tab w:val="clear" w:pos="9241"/>
        </w:tabs>
        <w:ind w:firstLine="210"/>
      </w:pPr>
      <w:r>
        <w:fldChar w:fldCharType="begin"/>
      </w:r>
      <w:r>
        <w:instrText xml:space="preserve"> HYPERLINK \l "_Toc29734" </w:instrText>
      </w:r>
      <w:r>
        <w:fldChar w:fldCharType="separate"/>
      </w:r>
      <w:r>
        <w:rPr>
          <w:rFonts w:hint="eastAsia" w:ascii="黑体" w:eastAsia="黑体"/>
        </w:rPr>
        <w:t xml:space="preserve">5.12.2 </w:t>
      </w:r>
      <w:r>
        <w:rPr>
          <w:rFonts w:hint="eastAsia"/>
        </w:rPr>
        <w:t>测量步骤</w:t>
      </w:r>
      <w:r>
        <w:tab/>
      </w:r>
      <w:r>
        <w:fldChar w:fldCharType="begin"/>
      </w:r>
      <w:r>
        <w:instrText xml:space="preserve"> PAGEREF _Toc29734 \h </w:instrText>
      </w:r>
      <w:r>
        <w:fldChar w:fldCharType="separate"/>
      </w:r>
      <w:r>
        <w:t>17</w:t>
      </w:r>
      <w:r>
        <w:fldChar w:fldCharType="end"/>
      </w:r>
      <w:r>
        <w:fldChar w:fldCharType="end"/>
      </w:r>
    </w:p>
    <w:p>
      <w:pPr>
        <w:pStyle w:val="13"/>
        <w:tabs>
          <w:tab w:val="right" w:leader="dot" w:pos="9354"/>
          <w:tab w:val="clear" w:pos="9241"/>
        </w:tabs>
        <w:ind w:firstLine="210"/>
      </w:pPr>
      <w:r>
        <w:fldChar w:fldCharType="begin"/>
      </w:r>
      <w:r>
        <w:instrText xml:space="preserve"> HYPERLINK \l "_Toc6152" </w:instrText>
      </w:r>
      <w:r>
        <w:fldChar w:fldCharType="separate"/>
      </w:r>
      <w:r>
        <w:rPr>
          <w:rFonts w:hint="eastAsia" w:ascii="黑体" w:eastAsia="黑体"/>
          <w:kern w:val="0"/>
        </w:rPr>
        <w:t xml:space="preserve">5.13 </w:t>
      </w:r>
      <w:r>
        <w:rPr>
          <w:rFonts w:hint="eastAsia" w:hAnsi="Calibri" w:cs="黑体"/>
        </w:rPr>
        <w:t>图像质量主观评价</w:t>
      </w:r>
      <w:r>
        <w:tab/>
      </w:r>
      <w:r>
        <w:fldChar w:fldCharType="begin"/>
      </w:r>
      <w:r>
        <w:instrText xml:space="preserve"> PAGEREF _Toc6152 \h </w:instrText>
      </w:r>
      <w:r>
        <w:fldChar w:fldCharType="separate"/>
      </w:r>
      <w:r>
        <w:t>18</w:t>
      </w:r>
      <w:r>
        <w:fldChar w:fldCharType="end"/>
      </w:r>
      <w:r>
        <w:fldChar w:fldCharType="end"/>
      </w:r>
    </w:p>
    <w:p>
      <w:pPr>
        <w:pStyle w:val="19"/>
        <w:tabs>
          <w:tab w:val="right" w:leader="dot" w:pos="9354"/>
          <w:tab w:val="clear" w:pos="9241"/>
        </w:tabs>
        <w:spacing w:before="78" w:after="78"/>
      </w:pPr>
      <w:r>
        <w:fldChar w:fldCharType="begin"/>
      </w:r>
      <w:r>
        <w:instrText xml:space="preserve"> HYPERLINK \l "_Toc22864" </w:instrText>
      </w:r>
      <w:r>
        <w:fldChar w:fldCharType="separate"/>
      </w:r>
      <w:r>
        <w:rPr>
          <w:rFonts w:hint="eastAsia"/>
        </w:rPr>
        <w:t>参考文献</w:t>
      </w:r>
      <w:r>
        <w:tab/>
      </w:r>
      <w:r>
        <w:fldChar w:fldCharType="begin"/>
      </w:r>
      <w:r>
        <w:instrText xml:space="preserve"> PAGEREF _Toc22864 \h </w:instrText>
      </w:r>
      <w:r>
        <w:fldChar w:fldCharType="separate"/>
      </w:r>
      <w:r>
        <w:t>19</w:t>
      </w:r>
      <w:r>
        <w:fldChar w:fldCharType="end"/>
      </w:r>
      <w:r>
        <w:fldChar w:fldCharType="end"/>
      </w:r>
    </w:p>
    <w:p>
      <w:pPr>
        <w:pStyle w:val="23"/>
      </w:pPr>
      <w:r>
        <w:fldChar w:fldCharType="end"/>
      </w:r>
    </w:p>
    <w:p>
      <w:pPr>
        <w:pStyle w:val="112"/>
      </w:pPr>
      <w:bookmarkStart w:id="18" w:name="_Toc2839"/>
      <w:bookmarkStart w:id="19" w:name="_Toc6100"/>
      <w:r>
        <w:rPr>
          <w:rFonts w:hint="eastAsia"/>
        </w:rPr>
        <w:t>前</w:t>
      </w:r>
      <w:bookmarkStart w:id="20" w:name="BKQY"/>
      <w:r>
        <w:rPr>
          <w:rFonts w:hAnsi="黑体"/>
        </w:rPr>
        <w:t>  </w:t>
      </w:r>
      <w:r>
        <w:rPr>
          <w:rFonts w:hint="eastAsia"/>
        </w:rPr>
        <w:t>言</w:t>
      </w:r>
      <w:bookmarkEnd w:id="18"/>
      <w:bookmarkEnd w:id="19"/>
      <w:bookmarkEnd w:id="20"/>
    </w:p>
    <w:p>
      <w:pPr>
        <w:pStyle w:val="10"/>
        <w:spacing w:line="360" w:lineRule="auto"/>
        <w:ind w:firstLine="420" w:firstLineChars="200"/>
        <w:rPr>
          <w:rFonts w:hAnsi="宋体"/>
        </w:rPr>
      </w:pPr>
      <w:r>
        <w:rPr>
          <w:rFonts w:hint="eastAsia" w:ascii="宋体" w:hAnsi="宋体"/>
        </w:rPr>
        <w:t>本文件按照GB/T 1.1-2020《标准化工作导则 第1部分：标准化文件的结构和起草规则》的规定起草。</w:t>
      </w:r>
    </w:p>
    <w:p>
      <w:pPr>
        <w:pStyle w:val="23"/>
        <w:spacing w:line="360" w:lineRule="auto"/>
      </w:pPr>
      <w:r>
        <w:rPr>
          <w:rFonts w:hint="eastAsia"/>
        </w:rPr>
        <w:t>请注意本文件的某些内容可能涉及专利，本文件的发布机构不承担识别这些专利的责任。</w:t>
      </w:r>
    </w:p>
    <w:p>
      <w:pPr>
        <w:pStyle w:val="23"/>
        <w:spacing w:line="360" w:lineRule="auto"/>
      </w:pPr>
      <w:r>
        <w:rPr>
          <w:rFonts w:hint="eastAsia"/>
        </w:rPr>
        <w:t>本标准由中关村视听产业技术创新联盟提出并归口。</w:t>
      </w:r>
    </w:p>
    <w:p>
      <w:pPr>
        <w:pStyle w:val="23"/>
        <w:spacing w:line="360" w:lineRule="auto"/>
        <w:rPr>
          <w:rFonts w:hint="eastAsia" w:hAnsi="Times New Roman" w:cs="Times New Roman"/>
        </w:rPr>
      </w:pPr>
      <w:r>
        <w:rPr>
          <w:rFonts w:hint="eastAsia"/>
        </w:rPr>
        <w:t>本标准起草单位：广东博华超高清创新中心有限公司、中央广播电视总台、深圳龙岗智能视听研究院、北京牡丹视源电子有限责任公司、北京数字电视国家工程实验室有限公司、杭州当虹科技股份有限公司、北京数码视讯软件技术发展有限公司、北京流金岁月传媒科技股份有限公司、</w:t>
      </w:r>
      <w:r>
        <w:rPr>
          <w:rFonts w:hint="eastAsia" w:hAnsi="Times New Roman" w:cs="Times New Roman"/>
        </w:rPr>
        <w:t>咪咕文化科技有限公司</w:t>
      </w:r>
      <w:r>
        <w:rPr>
          <w:rFonts w:hint="eastAsia" w:hAnsi="Times New Roman" w:cs="Times New Roman"/>
          <w:lang w:eastAsia="zh-CN"/>
        </w:rPr>
        <w:t>、</w:t>
      </w:r>
      <w:r>
        <w:rPr>
          <w:rFonts w:hint="eastAsia" w:hAnsi="Times New Roman" w:cs="Times New Roman"/>
        </w:rPr>
        <w:t>上海海思技术有限公司、北京加维通讯电子技术有限公司。</w:t>
      </w:r>
    </w:p>
    <w:p>
      <w:pPr>
        <w:pStyle w:val="23"/>
        <w:spacing w:line="360" w:lineRule="auto"/>
      </w:pPr>
      <w:r>
        <w:rPr>
          <w:rFonts w:hint="eastAsia"/>
        </w:rPr>
        <w:t>本标准主要起草人：潘晓菲、张伟民、安欣赏、龙仕强、肖铁军、赵海英、汪邦虎、陈智敏、林晓帆、彭辉、徐晖、毛珂、李思远、赵霞飞、陈勇、石小明、李日、陈家兴、邹箭宇、曾泽君、邹旭杰、</w:t>
      </w:r>
      <w:r>
        <w:rPr>
          <w:rFonts w:hint="eastAsia" w:hAnsi="Times New Roman" w:cs="Times New Roman"/>
        </w:rPr>
        <w:t>李琳</w:t>
      </w:r>
      <w:r>
        <w:rPr>
          <w:rFonts w:hint="eastAsia" w:hAnsi="Times New Roman" w:cs="Times New Roman"/>
          <w:lang w:eastAsia="zh-CN"/>
        </w:rPr>
        <w:t>、</w:t>
      </w:r>
      <w:r>
        <w:rPr>
          <w:rFonts w:hint="eastAsia" w:hAnsi="Times New Roman" w:cs="Times New Roman"/>
        </w:rPr>
        <w:t>朱奇</w:t>
      </w:r>
      <w:r>
        <w:rPr>
          <w:rFonts w:hint="eastAsia" w:hAnsi="Times New Roman" w:cs="Times New Roman"/>
          <w:lang w:eastAsia="zh-CN"/>
        </w:rPr>
        <w:t>、</w:t>
      </w:r>
      <w:r>
        <w:rPr>
          <w:rFonts w:hint="eastAsia" w:hAnsi="Times New Roman" w:cs="Times New Roman"/>
        </w:rPr>
        <w:t>冯亚楠</w:t>
      </w:r>
      <w:r>
        <w:rPr>
          <w:rFonts w:hint="eastAsia" w:hAnsi="Times New Roman" w:cs="Times New Roman"/>
          <w:lang w:eastAsia="zh-CN"/>
        </w:rPr>
        <w:t>、</w:t>
      </w:r>
      <w:r>
        <w:rPr>
          <w:rFonts w:hint="eastAsia" w:hAnsi="Times New Roman" w:cs="Times New Roman"/>
        </w:rPr>
        <w:t>潘诚</w:t>
      </w:r>
      <w:r>
        <w:rPr>
          <w:rFonts w:hint="eastAsia" w:hAnsi="Times New Roman" w:cs="Times New Roman"/>
          <w:lang w:eastAsia="zh-CN"/>
        </w:rPr>
        <w:t>、</w:t>
      </w:r>
      <w:r>
        <w:rPr>
          <w:rFonts w:hint="eastAsia" w:hAnsi="Times New Roman" w:cs="Times New Roman"/>
        </w:rPr>
        <w:t>邢刚</w:t>
      </w:r>
      <w:r>
        <w:rPr>
          <w:rFonts w:hint="eastAsia" w:hAnsi="Times New Roman" w:cs="Times New Roman"/>
          <w:lang w:eastAsia="zh-CN"/>
        </w:rPr>
        <w:t>、</w:t>
      </w:r>
      <w:r>
        <w:rPr>
          <w:rFonts w:hint="eastAsia"/>
        </w:rPr>
        <w:t>李忠良、徐延飞。</w:t>
      </w:r>
    </w:p>
    <w:p>
      <w:pPr>
        <w:pStyle w:val="50"/>
        <w:sectPr>
          <w:headerReference r:id="rId4" w:type="default"/>
          <w:footerReference r:id="rId6" w:type="default"/>
          <w:headerReference r:id="rId5" w:type="even"/>
          <w:footerReference r:id="rId7" w:type="even"/>
          <w:pgSz w:w="11906" w:h="16838"/>
          <w:pgMar w:top="567" w:right="1134" w:bottom="1134" w:left="1418" w:header="1418" w:footer="1134" w:gutter="0"/>
          <w:pgNumType w:fmt="upperRoman" w:start="1"/>
          <w:cols w:space="425" w:num="1"/>
          <w:formProt w:val="0"/>
          <w:docGrid w:type="lines" w:linePitch="312" w:charSpace="0"/>
        </w:sectPr>
      </w:pPr>
      <w:bookmarkStart w:id="382" w:name="_GoBack"/>
      <w:bookmarkEnd w:id="382"/>
      <w:bookmarkStart w:id="21" w:name="_Toc26692"/>
    </w:p>
    <w:p>
      <w:pPr>
        <w:pStyle w:val="50"/>
      </w:pPr>
      <w:bookmarkStart w:id="22" w:name="_Toc23994"/>
      <w:r>
        <w:rPr>
          <w:rFonts w:hint="eastAsia"/>
        </w:rPr>
        <w:t>AVS3 8K超高清编码器技术要求和测量规范</w:t>
      </w:r>
      <w:bookmarkEnd w:id="21"/>
      <w:bookmarkEnd w:id="22"/>
    </w:p>
    <w:p>
      <w:pPr>
        <w:pStyle w:val="45"/>
        <w:spacing w:before="312" w:after="312"/>
        <w:outlineLvl w:val="0"/>
      </w:pPr>
      <w:bookmarkStart w:id="23" w:name="_Toc12255"/>
      <w:bookmarkStart w:id="24" w:name="_Toc10057"/>
      <w:bookmarkStart w:id="25" w:name="_Toc330909006"/>
      <w:r>
        <w:rPr>
          <w:rFonts w:hint="eastAsia"/>
        </w:rPr>
        <w:t>范围</w:t>
      </w:r>
      <w:bookmarkEnd w:id="23"/>
      <w:bookmarkEnd w:id="24"/>
      <w:bookmarkEnd w:id="25"/>
    </w:p>
    <w:p>
      <w:pPr>
        <w:pStyle w:val="23"/>
      </w:pPr>
      <w:r>
        <w:rPr>
          <w:rFonts w:hint="eastAsia"/>
        </w:rPr>
        <w:t>本文件规定了视频编码采用</w:t>
      </w:r>
      <w:r>
        <w:t>T/AI 109.2</w:t>
      </w:r>
      <w:r>
        <w:rPr>
          <w:rFonts w:hint="eastAsia"/>
        </w:rPr>
        <w:t>（简称AVS</w:t>
      </w:r>
      <w:r>
        <w:t>3</w:t>
      </w:r>
      <w:r>
        <w:rPr>
          <w:rFonts w:hint="eastAsia"/>
        </w:rPr>
        <w:t>）的</w:t>
      </w:r>
      <w:r>
        <w:t>8K</w:t>
      </w:r>
      <w:r>
        <w:rPr>
          <w:rFonts w:hint="eastAsia"/>
        </w:rPr>
        <w:t>超高清编码器的主要技术要求和测量方法。</w:t>
      </w:r>
    </w:p>
    <w:p>
      <w:pPr>
        <w:pStyle w:val="23"/>
      </w:pPr>
      <w:r>
        <w:rPr>
          <w:rFonts w:hint="eastAsia"/>
        </w:rPr>
        <w:t>本文件适用于AVS</w:t>
      </w:r>
      <w:r>
        <w:t>3 8</w:t>
      </w:r>
      <w:r>
        <w:rPr>
          <w:rFonts w:hint="eastAsia"/>
        </w:rPr>
        <w:t>K超高清编</w:t>
      </w:r>
      <w:r>
        <w:t>码器</w:t>
      </w:r>
      <w:r>
        <w:rPr>
          <w:rFonts w:hint="eastAsia"/>
        </w:rPr>
        <w:t>的开发、测试、生产、使用和维护。</w:t>
      </w:r>
    </w:p>
    <w:p>
      <w:pPr>
        <w:pStyle w:val="45"/>
        <w:spacing w:before="312" w:after="312"/>
        <w:outlineLvl w:val="0"/>
      </w:pPr>
      <w:bookmarkStart w:id="26" w:name="_Toc3288"/>
      <w:bookmarkStart w:id="27" w:name="_Toc330909007"/>
      <w:bookmarkStart w:id="28" w:name="_Toc24266"/>
      <w:r>
        <w:rPr>
          <w:rFonts w:hint="eastAsia"/>
        </w:rPr>
        <w:t>规范性引用文件</w:t>
      </w:r>
      <w:bookmarkEnd w:id="26"/>
      <w:bookmarkEnd w:id="27"/>
      <w:bookmarkEnd w:id="28"/>
    </w:p>
    <w:p>
      <w:pPr>
        <w:pStyle w:val="23"/>
      </w:pPr>
      <w:r>
        <w:rPr>
          <w:rFonts w:hint="eastAsia"/>
        </w:rPr>
        <w:t>下列文件对于本文件的应用是必不可少的。凡是注日期的引用文件，仅注日期的版本适用于本文件。凡是不注日期的引用文件，其最新版本（包括所有的修改单）适用于本文件。</w:t>
      </w:r>
    </w:p>
    <w:p>
      <w:pPr>
        <w:pStyle w:val="23"/>
      </w:pPr>
      <w:r>
        <w:rPr>
          <w:rFonts w:hint="eastAsia"/>
        </w:rPr>
        <w:t>ETSI TS 102 366 v1.4.1  数字音频压缩标准（AC-3和增强型AC-3）（</w:t>
      </w:r>
      <w:r>
        <w:rPr>
          <w:rFonts w:hint="eastAsia" w:ascii="Times New Roman"/>
          <w:szCs w:val="22"/>
        </w:rPr>
        <w:t>Digital audio compression (AC-3, enhanced AC-3) standard</w:t>
      </w:r>
      <w:r>
        <w:rPr>
          <w:rFonts w:hint="eastAsia"/>
        </w:rPr>
        <w:t>）</w:t>
      </w:r>
    </w:p>
    <w:p>
      <w:pPr>
        <w:pStyle w:val="23"/>
        <w:rPr>
          <w:rFonts w:hAnsi="宋体" w:cs="宋体"/>
        </w:rPr>
      </w:pPr>
      <w:r>
        <w:rPr>
          <w:rFonts w:hint="eastAsia" w:hAnsi="宋体" w:cs="宋体"/>
        </w:rPr>
        <w:t>SMPTE ST 425-1:2017  3Gb/s串行接口源图像格式及辅助数据映射（</w:t>
      </w:r>
      <w:r>
        <w:rPr>
          <w:rFonts w:hint="eastAsia" w:ascii="Times New Roman"/>
          <w:szCs w:val="22"/>
        </w:rPr>
        <w:t>Source Image Format and Ancillary Data Mapping for the 3 Gb/s Serial Interface</w:t>
      </w:r>
      <w:r>
        <w:rPr>
          <w:rFonts w:hint="eastAsia" w:hAnsi="宋体" w:cs="宋体"/>
        </w:rPr>
        <w:t>）</w:t>
      </w:r>
    </w:p>
    <w:p>
      <w:pPr>
        <w:pStyle w:val="23"/>
        <w:rPr>
          <w:rFonts w:hAnsi="宋体" w:cs="宋体"/>
        </w:rPr>
      </w:pPr>
      <w:r>
        <w:rPr>
          <w:rFonts w:hint="eastAsia" w:hAnsi="宋体" w:cs="宋体"/>
        </w:rPr>
        <w:t>SMPTE ST 425-5:2014  4链路3Gb/s串行接口源图像格式及辅助数据映射（</w:t>
      </w:r>
      <w:r>
        <w:rPr>
          <w:rFonts w:hint="eastAsia" w:ascii="Times New Roman"/>
          <w:szCs w:val="22"/>
        </w:rPr>
        <w:t>Image Format and Ancillary Data Mapping for the Quad Link 3 Gb/s Serial Interface</w:t>
      </w:r>
      <w:r>
        <w:rPr>
          <w:rFonts w:hint="eastAsia" w:hAnsi="宋体" w:cs="宋体"/>
        </w:rPr>
        <w:t>）</w:t>
      </w:r>
    </w:p>
    <w:p>
      <w:pPr>
        <w:widowControl/>
        <w:ind w:firstLine="420" w:firstLineChars="200"/>
        <w:jc w:val="left"/>
        <w:rPr>
          <w:kern w:val="0"/>
          <w:szCs w:val="22"/>
        </w:rPr>
      </w:pPr>
      <w:r>
        <w:rPr>
          <w:rFonts w:hint="eastAsia" w:ascii="宋体"/>
          <w:kern w:val="0"/>
          <w:szCs w:val="20"/>
        </w:rPr>
        <w:t>SMPTE ST 2022-7 IP数据报信号无缝路由切换保护（</w:t>
      </w:r>
      <w:r>
        <w:rPr>
          <w:rFonts w:hint="eastAsia"/>
          <w:kern w:val="0"/>
          <w:szCs w:val="22"/>
        </w:rPr>
        <w:t xml:space="preserve">Seamless Protection Switching of SMPTE ST </w:t>
      </w:r>
    </w:p>
    <w:p>
      <w:pPr>
        <w:widowControl/>
        <w:jc w:val="left"/>
        <w:rPr>
          <w:rFonts w:ascii="宋体"/>
          <w:kern w:val="0"/>
          <w:szCs w:val="20"/>
        </w:rPr>
      </w:pPr>
      <w:r>
        <w:rPr>
          <w:rFonts w:hint="eastAsia"/>
          <w:kern w:val="0"/>
          <w:szCs w:val="22"/>
        </w:rPr>
        <w:t>2022 IP Datagrams</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2110-20 受控IP网络上的专业媒体：无压缩活动视频（</w:t>
      </w:r>
      <w:r>
        <w:rPr>
          <w:rFonts w:hint="eastAsia"/>
          <w:kern w:val="0"/>
          <w:szCs w:val="22"/>
        </w:rPr>
        <w:t>Professional Media Over Managed IP Networks:Uncompressed Active Video</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2110-22 受控IP网络上的专业媒体：恒定码率压缩视频（</w:t>
      </w:r>
      <w:r>
        <w:rPr>
          <w:rFonts w:hint="eastAsia"/>
          <w:kern w:val="0"/>
          <w:szCs w:val="22"/>
        </w:rPr>
        <w:t>Professional Media Over Managed IP Networks:Constant Bit-Rate Compressed Video</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2110-30 受控IP网络上的专业媒体：PCM数字音频（</w:t>
      </w:r>
      <w:r>
        <w:rPr>
          <w:rFonts w:hint="eastAsia"/>
          <w:kern w:val="0"/>
          <w:szCs w:val="22"/>
        </w:rPr>
        <w:t>Professional Media Over Managed IP Networks:PCM Digital Audio</w:t>
      </w:r>
      <w:r>
        <w:rPr>
          <w:rFonts w:hint="eastAsia" w:ascii="宋体"/>
          <w:kern w:val="0"/>
          <w:szCs w:val="20"/>
        </w:rPr>
        <w:t xml:space="preserve">） </w:t>
      </w:r>
    </w:p>
    <w:p>
      <w:pPr>
        <w:widowControl/>
        <w:ind w:firstLine="420" w:firstLineChars="200"/>
        <w:jc w:val="left"/>
        <w:rPr>
          <w:rFonts w:ascii="宋体"/>
          <w:kern w:val="0"/>
          <w:szCs w:val="20"/>
        </w:rPr>
      </w:pPr>
      <w:r>
        <w:rPr>
          <w:rFonts w:hint="eastAsia" w:ascii="宋体"/>
          <w:kern w:val="0"/>
          <w:szCs w:val="20"/>
        </w:rPr>
        <w:t>SMPTE ST 2110-40 受控IP网络上的专业媒体：SMPTE ST 291-1辅助数据（</w:t>
      </w:r>
      <w:r>
        <w:rPr>
          <w:rFonts w:hint="eastAsia"/>
          <w:kern w:val="0"/>
          <w:szCs w:val="22"/>
        </w:rPr>
        <w:t>Professional Media Over Managed IP Networks:SMPTE ST 291-1 Ancillary Data</w:t>
      </w:r>
      <w:r>
        <w:rPr>
          <w:rFonts w:hint="eastAsia" w:ascii="宋体"/>
          <w:kern w:val="0"/>
          <w:szCs w:val="20"/>
        </w:rPr>
        <w:t xml:space="preserve">） </w:t>
      </w:r>
    </w:p>
    <w:p>
      <w:pPr>
        <w:pStyle w:val="23"/>
      </w:pPr>
      <w:r>
        <w:t xml:space="preserve">GB/T 17191.3 </w:t>
      </w:r>
      <w:r>
        <w:rPr>
          <w:rFonts w:hint="eastAsia"/>
        </w:rPr>
        <w:t xml:space="preserve"> 信息技术</w:t>
      </w:r>
      <w:r>
        <w:t xml:space="preserve"> </w:t>
      </w:r>
      <w:r>
        <w:rPr>
          <w:rFonts w:hint="eastAsia"/>
        </w:rPr>
        <w:t xml:space="preserve"> 具有1.5Mbit/s数据传输率的数字存储媒体运动图像及其伴音的编码 </w:t>
      </w:r>
      <w:r>
        <w:t xml:space="preserve"> </w:t>
      </w:r>
      <w:r>
        <w:rPr>
          <w:rFonts w:hint="eastAsia"/>
        </w:rPr>
        <w:t>第3部分:音频</w:t>
      </w:r>
    </w:p>
    <w:p>
      <w:pPr>
        <w:pStyle w:val="23"/>
      </w:pPr>
      <w:r>
        <w:t>GB/T 17975.1</w:t>
      </w:r>
      <w:r>
        <w:rPr>
          <w:rFonts w:hint="eastAsia"/>
        </w:rPr>
        <w:t>-2010</w:t>
      </w:r>
      <w:r>
        <w:t xml:space="preserve"> </w:t>
      </w:r>
      <w:r>
        <w:rPr>
          <w:rFonts w:hint="eastAsia"/>
        </w:rPr>
        <w:t xml:space="preserve"> 信息技术 </w:t>
      </w:r>
      <w:r>
        <w:t xml:space="preserve"> </w:t>
      </w:r>
      <w:r>
        <w:rPr>
          <w:rFonts w:hint="eastAsia"/>
        </w:rPr>
        <w:t xml:space="preserve">运动图像及其伴音信息的通用编码 </w:t>
      </w:r>
      <w:r>
        <w:t xml:space="preserve"> </w:t>
      </w:r>
      <w:r>
        <w:rPr>
          <w:rFonts w:hint="eastAsia"/>
        </w:rPr>
        <w:t>第1部分:系统</w:t>
      </w:r>
    </w:p>
    <w:p>
      <w:pPr>
        <w:ind w:firstLine="420" w:firstLineChars="200"/>
      </w:pPr>
      <w:r>
        <w:rPr>
          <w:rFonts w:hint="eastAsia" w:asciiTheme="minorEastAsia" w:hAnsiTheme="minorEastAsia" w:eastAsiaTheme="minorEastAsia" w:cstheme="minorEastAsia"/>
          <w:kern w:val="0"/>
          <w:szCs w:val="20"/>
        </w:rPr>
        <w:t>GB/T 32631  高清晰度电视3Gbps串行数据接口和源图像格式映射</w:t>
      </w:r>
    </w:p>
    <w:p>
      <w:pPr>
        <w:pStyle w:val="23"/>
      </w:pPr>
      <w:r>
        <w:rPr>
          <w:rFonts w:hint="eastAsia"/>
        </w:rPr>
        <w:t>GY/T 170-2001  有线数字电视广播信道编码与调制规范</w:t>
      </w:r>
    </w:p>
    <w:p>
      <w:pPr>
        <w:pStyle w:val="23"/>
      </w:pPr>
      <w:r>
        <w:t>GY/T</w:t>
      </w:r>
      <w:r>
        <w:rPr>
          <w:rFonts w:hint="eastAsia"/>
        </w:rPr>
        <w:t xml:space="preserve"> 307-2017  超高清晰度电视系统节目制作和交换参数值</w:t>
      </w:r>
    </w:p>
    <w:p>
      <w:pPr>
        <w:pStyle w:val="23"/>
      </w:pPr>
      <w:r>
        <w:rPr>
          <w:rFonts w:hint="eastAsia"/>
        </w:rPr>
        <w:t>GY/T 315-2018  高动态范围电视节目制作和交换图像参数值</w:t>
      </w:r>
    </w:p>
    <w:p>
      <w:pPr>
        <w:pStyle w:val="23"/>
      </w:pPr>
      <w:r>
        <w:rPr>
          <w:rFonts w:hint="eastAsia"/>
        </w:rPr>
        <w:t>GY/T 340-2021  超高清晰度电视图像质量主观评价方法 双刺激连续质量标度法</w:t>
      </w:r>
    </w:p>
    <w:p>
      <w:pPr>
        <w:pStyle w:val="23"/>
      </w:pPr>
      <w:r>
        <w:rPr>
          <w:rFonts w:hint="eastAsia"/>
        </w:rPr>
        <w:t>GY/T 347.3-2021  超高清晰度电视信号实时串行数字接口第3部分：单链路和多链路6Gbit/s、12Gbit/s和24Gbit/s光和电接口</w:t>
      </w:r>
    </w:p>
    <w:p>
      <w:pPr>
        <w:widowControl/>
        <w:ind w:firstLine="420" w:firstLineChars="200"/>
        <w:jc w:val="left"/>
        <w:rPr>
          <w:rFonts w:ascii="宋体"/>
          <w:kern w:val="0"/>
          <w:szCs w:val="20"/>
        </w:rPr>
      </w:pPr>
      <w:r>
        <w:rPr>
          <w:rFonts w:hint="eastAsia" w:ascii="宋体"/>
          <w:kern w:val="0"/>
          <w:szCs w:val="20"/>
        </w:rPr>
        <w:t>GY/T 358—2022 高动态范围电视系统显示适配元数据技术要求</w:t>
      </w:r>
    </w:p>
    <w:p>
      <w:pPr>
        <w:pStyle w:val="23"/>
      </w:pPr>
      <w:r>
        <w:rPr>
          <w:rFonts w:hint="eastAsia" w:hAnsi="宋体"/>
        </w:rPr>
        <w:t>GY/T 157-2000 演播室高清晰度电视数字视频信号接口</w:t>
      </w:r>
    </w:p>
    <w:p>
      <w:pPr>
        <w:pStyle w:val="23"/>
      </w:pPr>
      <w:r>
        <w:rPr>
          <w:rFonts w:hint="eastAsia"/>
        </w:rPr>
        <w:t>T/AI 109.2  信息技术  智能媒体编码  第2部分：视频（简称AVS3）</w:t>
      </w:r>
    </w:p>
    <w:p>
      <w:pPr>
        <w:pStyle w:val="23"/>
      </w:pPr>
      <w:r>
        <w:rPr>
          <w:rFonts w:hint="eastAsia"/>
        </w:rPr>
        <w:t>T/AI 109.3  信息技术  智能媒体编码  第3部分：沉浸式音频（简称AVS3-P3）</w:t>
      </w:r>
    </w:p>
    <w:p>
      <w:pPr>
        <w:pStyle w:val="45"/>
        <w:spacing w:before="312" w:after="312"/>
        <w:outlineLvl w:val="0"/>
      </w:pPr>
      <w:bookmarkStart w:id="29" w:name="_Toc330909008"/>
      <w:bookmarkEnd w:id="29"/>
      <w:bookmarkStart w:id="30" w:name="_Toc533972408"/>
      <w:bookmarkStart w:id="31" w:name="_Toc84413416"/>
      <w:bookmarkStart w:id="32" w:name="_Toc318187053"/>
      <w:bookmarkStart w:id="33" w:name="_Toc371879764"/>
      <w:bookmarkStart w:id="34" w:name="_Toc405754252"/>
      <w:bookmarkStart w:id="35" w:name="_Toc9986"/>
      <w:bookmarkStart w:id="36" w:name="_Toc393724533"/>
      <w:bookmarkStart w:id="37" w:name="_Toc318198860"/>
      <w:bookmarkStart w:id="38" w:name="_Toc317591651"/>
      <w:bookmarkStart w:id="39" w:name="_Toc533972242"/>
      <w:bookmarkStart w:id="40" w:name="_Toc533972223"/>
      <w:bookmarkStart w:id="41" w:name="_Toc371879469"/>
      <w:bookmarkStart w:id="42" w:name="_Toc393723175"/>
      <w:bookmarkStart w:id="43" w:name="_Toc317076727"/>
      <w:bookmarkStart w:id="44" w:name="_Toc317058635"/>
      <w:bookmarkStart w:id="45" w:name="_Toc316999643"/>
      <w:bookmarkStart w:id="46" w:name="_Toc316999563"/>
      <w:bookmarkStart w:id="47" w:name="_Toc2540"/>
      <w:bookmarkStart w:id="48" w:name="_Toc318104125"/>
      <w:bookmarkStart w:id="49" w:name="_Toc533972369"/>
      <w:bookmarkStart w:id="50" w:name="_Toc409540113"/>
      <w:r>
        <w:rPr>
          <w:rFonts w:hint="eastAsia"/>
        </w:rPr>
        <w:t>缩略语</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ind w:firstLine="420" w:firstLineChars="200"/>
        <w:rPr>
          <w:rFonts w:asciiTheme="minorEastAsia" w:hAnsiTheme="minorEastAsia" w:eastAsiaTheme="minorEastAsia"/>
          <w:szCs w:val="21"/>
        </w:rPr>
      </w:pPr>
      <w:bookmarkStart w:id="51" w:name="_Toc84413417"/>
      <w:r>
        <w:rPr>
          <w:rFonts w:hint="eastAsia" w:asciiTheme="minorEastAsia" w:hAnsiTheme="minorEastAsia" w:eastAsiaTheme="minorEastAsia"/>
          <w:szCs w:val="21"/>
        </w:rPr>
        <w:t>下列缩略语适用于本文件</w:t>
      </w:r>
    </w:p>
    <w:p>
      <w:pPr>
        <w:pStyle w:val="23"/>
      </w:pPr>
      <w:r>
        <w:rPr>
          <w:rFonts w:ascii="Times New Roman"/>
        </w:rPr>
        <w:t>AC-3</w:t>
      </w:r>
      <w:r>
        <w:t xml:space="preserve"> </w:t>
      </w:r>
      <w:r>
        <w:rPr>
          <w:rFonts w:hint="eastAsia"/>
        </w:rPr>
        <w:t xml:space="preserve"> 环绕声数字音频编码（</w:t>
      </w:r>
      <w:r>
        <w:t xml:space="preserve">Audio </w:t>
      </w:r>
      <w:r>
        <w:rPr>
          <w:rFonts w:hint="eastAsia"/>
        </w:rPr>
        <w:t>C</w:t>
      </w:r>
      <w:r>
        <w:t>oding generation 3）</w:t>
      </w:r>
    </w:p>
    <w:p>
      <w:pPr>
        <w:pStyle w:val="23"/>
      </w:pPr>
      <w:r>
        <w:rPr>
          <w:rFonts w:ascii="Times New Roman"/>
          <w:szCs w:val="22"/>
        </w:rPr>
        <w:t>AVS3</w:t>
      </w:r>
      <w:r>
        <w:rPr>
          <w:rFonts w:hint="eastAsia"/>
          <w:szCs w:val="22"/>
        </w:rPr>
        <w:t xml:space="preserve"> 智能媒体编码（</w:t>
      </w:r>
      <w:r>
        <w:rPr>
          <w:rFonts w:hint="eastAsia"/>
          <w:szCs w:val="22"/>
          <w:lang w:bidi="ar"/>
        </w:rPr>
        <w:t>I</w:t>
      </w:r>
      <w:r>
        <w:rPr>
          <w:rFonts w:hint="eastAsia"/>
          <w:szCs w:val="22"/>
        </w:rPr>
        <w:t>nformation Technology Intelligent Media Coding）</w:t>
      </w:r>
    </w:p>
    <w:p>
      <w:pPr>
        <w:pStyle w:val="23"/>
      </w:pPr>
      <w:r>
        <w:rPr>
          <w:rFonts w:ascii="Times New Roman"/>
        </w:rPr>
        <w:t>ASI</w:t>
      </w:r>
      <w:r>
        <w:t xml:space="preserve"> </w:t>
      </w:r>
      <w:r>
        <w:rPr>
          <w:rFonts w:hint="eastAsia"/>
        </w:rPr>
        <w:t xml:space="preserve"> 异步串行接口（</w:t>
      </w:r>
      <w:r>
        <w:t>Asynchronous Serial Interface）</w:t>
      </w:r>
    </w:p>
    <w:p>
      <w:pPr>
        <w:pStyle w:val="23"/>
      </w:pPr>
      <w:r>
        <w:rPr>
          <w:rFonts w:ascii="Times New Roman"/>
        </w:rPr>
        <w:t>CBR</w:t>
      </w:r>
      <w:r>
        <w:t xml:space="preserve"> </w:t>
      </w:r>
      <w:r>
        <w:rPr>
          <w:rFonts w:hint="eastAsia"/>
        </w:rPr>
        <w:t xml:space="preserve"> 固定码率（</w:t>
      </w:r>
      <w:r>
        <w:t xml:space="preserve">Constant </w:t>
      </w:r>
      <w:r>
        <w:rPr>
          <w:rFonts w:hint="eastAsia"/>
        </w:rPr>
        <w:t>B</w:t>
      </w:r>
      <w:r>
        <w:t>itrate）</w:t>
      </w:r>
    </w:p>
    <w:p>
      <w:pPr>
        <w:pStyle w:val="23"/>
      </w:pPr>
      <w:bookmarkStart w:id="52" w:name="OLE_LINK5"/>
      <w:bookmarkStart w:id="53" w:name="OLE_LINK6"/>
      <w:r>
        <w:rPr>
          <w:rFonts w:ascii="Times New Roman"/>
        </w:rPr>
        <w:t>CRC</w:t>
      </w:r>
      <w:bookmarkEnd w:id="52"/>
      <w:bookmarkEnd w:id="53"/>
      <w:r>
        <w:t xml:space="preserve"> </w:t>
      </w:r>
      <w:r>
        <w:rPr>
          <w:rFonts w:hint="eastAsia"/>
        </w:rPr>
        <w:t xml:space="preserve"> 循环冗余校验（</w:t>
      </w:r>
      <w:r>
        <w:t>Cyclic Redundancy Check）</w:t>
      </w:r>
    </w:p>
    <w:p>
      <w:pPr>
        <w:pStyle w:val="23"/>
      </w:pPr>
      <w:r>
        <w:rPr>
          <w:rFonts w:ascii="Times New Roman"/>
        </w:rPr>
        <w:t>DVB</w:t>
      </w:r>
      <w:r>
        <w:t xml:space="preserve"> </w:t>
      </w:r>
      <w:r>
        <w:rPr>
          <w:rFonts w:hint="eastAsia"/>
        </w:rPr>
        <w:t xml:space="preserve"> 数字视频广播（</w:t>
      </w:r>
      <w:r>
        <w:t>Digital Video Broadcasting）</w:t>
      </w:r>
    </w:p>
    <w:p>
      <w:pPr>
        <w:pStyle w:val="23"/>
      </w:pPr>
      <w:r>
        <w:rPr>
          <w:rFonts w:ascii="Times New Roman"/>
        </w:rPr>
        <w:t>ETSI</w:t>
      </w:r>
      <w:r>
        <w:t xml:space="preserve"> </w:t>
      </w:r>
      <w:r>
        <w:rPr>
          <w:rFonts w:hint="eastAsia"/>
        </w:rPr>
        <w:t xml:space="preserve"> 欧洲电信标准协会（</w:t>
      </w:r>
      <w:r>
        <w:t>European Telecommunications Standards Institute）</w:t>
      </w:r>
    </w:p>
    <w:p>
      <w:pPr>
        <w:pStyle w:val="23"/>
      </w:pPr>
      <w:r>
        <w:rPr>
          <w:rFonts w:ascii="Times New Roman"/>
        </w:rPr>
        <w:t>MPEG</w:t>
      </w:r>
      <w:r>
        <w:t xml:space="preserve"> </w:t>
      </w:r>
      <w:r>
        <w:rPr>
          <w:rFonts w:hint="eastAsia"/>
        </w:rPr>
        <w:t xml:space="preserve"> 运动图像专家组（</w:t>
      </w:r>
      <w:r>
        <w:t>Moving Picture Experts Group）</w:t>
      </w:r>
    </w:p>
    <w:p>
      <w:pPr>
        <w:pStyle w:val="23"/>
      </w:pPr>
      <w:r>
        <w:rPr>
          <w:rFonts w:ascii="Times New Roman"/>
        </w:rPr>
        <w:t>PAT</w:t>
      </w:r>
      <w:r>
        <w:t xml:space="preserve"> </w:t>
      </w:r>
      <w:r>
        <w:rPr>
          <w:rFonts w:hint="eastAsia"/>
        </w:rPr>
        <w:t xml:space="preserve"> 节目关联表（</w:t>
      </w:r>
      <w:r>
        <w:t>Program Association Table）</w:t>
      </w:r>
    </w:p>
    <w:p>
      <w:pPr>
        <w:pStyle w:val="23"/>
      </w:pPr>
      <w:r>
        <w:rPr>
          <w:rFonts w:ascii="Times New Roman"/>
        </w:rPr>
        <w:t>PCR</w:t>
      </w:r>
      <w:r>
        <w:t xml:space="preserve"> </w:t>
      </w:r>
      <w:r>
        <w:rPr>
          <w:rFonts w:hint="eastAsia"/>
        </w:rPr>
        <w:t xml:space="preserve"> 节目时钟基准（</w:t>
      </w:r>
      <w:r>
        <w:t>Program Clock Reference）</w:t>
      </w:r>
    </w:p>
    <w:p>
      <w:pPr>
        <w:pStyle w:val="23"/>
      </w:pPr>
      <w:r>
        <w:rPr>
          <w:rFonts w:ascii="Times New Roman"/>
        </w:rPr>
        <w:t>PMT</w:t>
      </w:r>
      <w:r>
        <w:t xml:space="preserve"> </w:t>
      </w:r>
      <w:r>
        <w:rPr>
          <w:rFonts w:hint="eastAsia"/>
        </w:rPr>
        <w:t xml:space="preserve"> 节目映射表（</w:t>
      </w:r>
      <w:r>
        <w:t>Program Map Table）</w:t>
      </w:r>
    </w:p>
    <w:p>
      <w:pPr>
        <w:pStyle w:val="23"/>
      </w:pPr>
      <w:r>
        <w:rPr>
          <w:rFonts w:ascii="Times New Roman"/>
        </w:rPr>
        <w:t>PTS</w:t>
      </w:r>
      <w:r>
        <w:t xml:space="preserve"> </w:t>
      </w:r>
      <w:r>
        <w:rPr>
          <w:rFonts w:hint="eastAsia"/>
        </w:rPr>
        <w:t xml:space="preserve"> 呈现时间戳（</w:t>
      </w:r>
      <w:r>
        <w:t>Presentation Time Stamps）</w:t>
      </w:r>
    </w:p>
    <w:p>
      <w:pPr>
        <w:pStyle w:val="23"/>
      </w:pPr>
      <w:r>
        <w:rPr>
          <w:rFonts w:ascii="Times New Roman"/>
        </w:rPr>
        <w:t>SDI</w:t>
      </w:r>
      <w:r>
        <w:t xml:space="preserve"> </w:t>
      </w:r>
      <w:r>
        <w:rPr>
          <w:rFonts w:hint="eastAsia"/>
        </w:rPr>
        <w:t xml:space="preserve"> 串行数字接口（</w:t>
      </w:r>
      <w:r>
        <w:t>Serial Digital Interface）</w:t>
      </w:r>
    </w:p>
    <w:p>
      <w:pPr>
        <w:pStyle w:val="23"/>
        <w:rPr>
          <w:color w:val="000000"/>
        </w:rPr>
      </w:pPr>
      <w:r>
        <w:rPr>
          <w:rFonts w:ascii="Times New Roman"/>
          <w:color w:val="000000"/>
        </w:rPr>
        <w:t>SQD</w:t>
      </w:r>
      <w:r>
        <w:rPr>
          <w:rFonts w:hint="eastAsia"/>
          <w:color w:val="000000"/>
        </w:rPr>
        <w:t xml:space="preserve">  方形分割（</w:t>
      </w:r>
      <w:r>
        <w:rPr>
          <w:color w:val="000000"/>
        </w:rPr>
        <w:t>Square Division</w:t>
      </w:r>
      <w:r>
        <w:rPr>
          <w:rFonts w:hint="eastAsia"/>
          <w:color w:val="000000"/>
        </w:rPr>
        <w:t>）</w:t>
      </w:r>
    </w:p>
    <w:p>
      <w:pPr>
        <w:pStyle w:val="23"/>
      </w:pPr>
      <w:r>
        <w:rPr>
          <w:rFonts w:ascii="Times New Roman"/>
        </w:rPr>
        <w:t>TS</w:t>
      </w:r>
      <w:r>
        <w:t xml:space="preserve"> </w:t>
      </w:r>
      <w:r>
        <w:rPr>
          <w:rFonts w:hint="eastAsia"/>
        </w:rPr>
        <w:t xml:space="preserve"> 传送流（</w:t>
      </w:r>
      <w:r>
        <w:t>Transport Stream）</w:t>
      </w:r>
    </w:p>
    <w:p>
      <w:pPr>
        <w:pStyle w:val="23"/>
      </w:pPr>
      <w:bookmarkStart w:id="54" w:name="OLE_LINK12"/>
      <w:bookmarkStart w:id="55" w:name="OLE_LINK11"/>
      <w:r>
        <w:rPr>
          <w:rFonts w:ascii="Times New Roman"/>
        </w:rPr>
        <w:t>UDP</w:t>
      </w:r>
      <w:bookmarkEnd w:id="54"/>
      <w:bookmarkEnd w:id="55"/>
      <w:r>
        <w:t xml:space="preserve"> </w:t>
      </w:r>
      <w:r>
        <w:rPr>
          <w:rFonts w:hint="eastAsia"/>
        </w:rPr>
        <w:t xml:space="preserve"> 用户数据报协议（</w:t>
      </w:r>
      <w:r>
        <w:t>User Datagram Protocol）</w:t>
      </w:r>
    </w:p>
    <w:p>
      <w:pPr>
        <w:pStyle w:val="23"/>
      </w:pPr>
      <w:r>
        <w:rPr>
          <w:rFonts w:ascii="Times New Roman"/>
        </w:rPr>
        <w:t>UHDTV</w:t>
      </w:r>
      <w:r>
        <w:rPr>
          <w:rFonts w:hint="eastAsia"/>
        </w:rPr>
        <w:t xml:space="preserve">  超高清晰度电视（</w:t>
      </w:r>
      <w:r>
        <w:t>Ultra High Definition Television）</w:t>
      </w:r>
    </w:p>
    <w:p>
      <w:pPr>
        <w:pStyle w:val="23"/>
        <w:rPr>
          <w:color w:val="000000"/>
        </w:rPr>
      </w:pPr>
      <w:r>
        <w:rPr>
          <w:rFonts w:ascii="Times New Roman"/>
          <w:color w:val="000000"/>
        </w:rPr>
        <w:t>2SI</w:t>
      </w:r>
      <w:r>
        <w:rPr>
          <w:rFonts w:hint="eastAsia"/>
          <w:color w:val="000000"/>
        </w:rPr>
        <w:t xml:space="preserve">  </w:t>
      </w:r>
      <w:r>
        <w:rPr>
          <w:color w:val="000000"/>
        </w:rPr>
        <w:t>2样本交错</w:t>
      </w:r>
      <w:r>
        <w:rPr>
          <w:rFonts w:hint="eastAsia"/>
          <w:color w:val="000000"/>
        </w:rPr>
        <w:t>（2 S</w:t>
      </w:r>
      <w:r>
        <w:rPr>
          <w:color w:val="000000"/>
        </w:rPr>
        <w:t xml:space="preserve">ample </w:t>
      </w:r>
      <w:r>
        <w:rPr>
          <w:rFonts w:hint="eastAsia"/>
          <w:color w:val="000000"/>
        </w:rPr>
        <w:t>I</w:t>
      </w:r>
      <w:r>
        <w:rPr>
          <w:color w:val="000000"/>
        </w:rPr>
        <w:t>nterleave</w:t>
      </w:r>
      <w:r>
        <w:rPr>
          <w:rFonts w:hint="eastAsia"/>
          <w:color w:val="000000"/>
        </w:rPr>
        <w:t>）</w:t>
      </w:r>
    </w:p>
    <w:p>
      <w:pPr>
        <w:pStyle w:val="23"/>
      </w:pPr>
      <w:r>
        <w:rPr>
          <w:rFonts w:ascii="Times New Roman"/>
        </w:rPr>
        <w:t>12G-SDI</w:t>
      </w:r>
      <w:r>
        <w:rPr>
          <w:rFonts w:hint="eastAsia"/>
        </w:rPr>
        <w:t xml:space="preserve">  12Gb/s串行数字接口（12 Gb/s Serial Digital Interface）</w:t>
      </w:r>
      <w:bookmarkEnd w:id="51"/>
    </w:p>
    <w:p>
      <w:pPr>
        <w:pStyle w:val="45"/>
        <w:spacing w:before="312" w:after="312"/>
        <w:outlineLvl w:val="0"/>
      </w:pPr>
      <w:bookmarkStart w:id="56" w:name="_Toc8175"/>
      <w:bookmarkStart w:id="57" w:name="_Toc10499"/>
      <w:bookmarkStart w:id="58" w:name="_Toc71727619"/>
      <w:r>
        <w:rPr>
          <w:rFonts w:hint="eastAsia"/>
        </w:rPr>
        <w:t>技术要求</w:t>
      </w:r>
      <w:bookmarkEnd w:id="56"/>
      <w:bookmarkEnd w:id="57"/>
      <w:bookmarkEnd w:id="58"/>
    </w:p>
    <w:p>
      <w:pPr>
        <w:pStyle w:val="42"/>
        <w:spacing w:before="156" w:after="156"/>
        <w:outlineLvl w:val="1"/>
      </w:pPr>
      <w:bookmarkStart w:id="59" w:name="_Toc3798"/>
      <w:bookmarkStart w:id="60" w:name="_Toc27129"/>
      <w:bookmarkStart w:id="61" w:name="_Toc71727620"/>
      <w:r>
        <w:rPr>
          <w:rFonts w:hint="eastAsia"/>
        </w:rPr>
        <w:t>传送流标准符合性</w:t>
      </w:r>
      <w:bookmarkEnd w:id="59"/>
      <w:bookmarkEnd w:id="60"/>
      <w:bookmarkEnd w:id="61"/>
    </w:p>
    <w:p>
      <w:pPr>
        <w:pStyle w:val="46"/>
        <w:spacing w:before="156" w:after="156"/>
        <w:outlineLvl w:val="2"/>
      </w:pPr>
      <w:bookmarkStart w:id="62" w:name="_Toc25927"/>
      <w:bookmarkStart w:id="63" w:name="_Toc3412"/>
      <w:r>
        <w:rPr>
          <w:rFonts w:hint="eastAsia"/>
        </w:rPr>
        <w:t>总体要求</w:t>
      </w:r>
      <w:bookmarkEnd w:id="62"/>
      <w:bookmarkEnd w:id="63"/>
    </w:p>
    <w:p>
      <w:pPr>
        <w:pStyle w:val="23"/>
        <w:rPr>
          <w:rFonts w:hAnsi="宋体"/>
        </w:rPr>
      </w:pPr>
      <w:r>
        <w:rPr>
          <w:rFonts w:hint="eastAsia" w:hAnsi="宋体"/>
        </w:rPr>
        <w:t>传送流和传送流分组层的语法语义应符合GB/T 17975.1—</w:t>
      </w:r>
      <w:r>
        <w:rPr>
          <w:rFonts w:hAnsi="宋体"/>
        </w:rPr>
        <w:t>2010</w:t>
      </w:r>
      <w:r>
        <w:rPr>
          <w:rFonts w:hint="eastAsia" w:hAnsi="宋体"/>
        </w:rPr>
        <w:t>中2.4.3的规定。</w:t>
      </w:r>
    </w:p>
    <w:p>
      <w:pPr>
        <w:pStyle w:val="23"/>
        <w:rPr>
          <w:rFonts w:hAnsi="宋体"/>
        </w:rPr>
      </w:pPr>
      <w:r>
        <w:rPr>
          <w:rFonts w:hint="eastAsia" w:hAnsi="宋体"/>
        </w:rPr>
        <w:t>PAT的语法结构应符合GB/T 17975.1</w:t>
      </w:r>
      <w:r>
        <w:rPr>
          <w:rFonts w:hint="eastAsia"/>
          <w:color w:val="000000"/>
          <w:szCs w:val="21"/>
        </w:rPr>
        <w:t>—2010</w:t>
      </w:r>
      <w:r>
        <w:rPr>
          <w:rFonts w:hint="eastAsia" w:hAnsi="宋体"/>
        </w:rPr>
        <w:t>中2.4.5.3的规定。</w:t>
      </w:r>
    </w:p>
    <w:p>
      <w:pPr>
        <w:pStyle w:val="23"/>
        <w:rPr>
          <w:rFonts w:hAnsi="宋体"/>
        </w:rPr>
      </w:pPr>
      <w:r>
        <w:rPr>
          <w:rFonts w:hint="eastAsia" w:hAnsi="宋体"/>
        </w:rPr>
        <w:t>PMT的语法结构应符合GB/T 17975.1</w:t>
      </w:r>
      <w:r>
        <w:rPr>
          <w:rFonts w:hint="eastAsia"/>
          <w:color w:val="000000"/>
          <w:szCs w:val="21"/>
        </w:rPr>
        <w:t>—2010</w:t>
      </w:r>
      <w:r>
        <w:rPr>
          <w:rFonts w:hint="eastAsia" w:hAnsi="宋体"/>
        </w:rPr>
        <w:t>中2.4.5.8的规定。</w:t>
      </w:r>
    </w:p>
    <w:p>
      <w:pPr>
        <w:pStyle w:val="23"/>
        <w:rPr>
          <w:rFonts w:hAnsi="宋体"/>
        </w:rPr>
      </w:pPr>
      <w:r>
        <w:rPr>
          <w:rFonts w:hint="eastAsia" w:hAnsi="宋体"/>
        </w:rPr>
        <w:t>table_id的设定应符合GB/T 17975.1</w:t>
      </w:r>
      <w:r>
        <w:rPr>
          <w:rFonts w:hint="eastAsia"/>
          <w:color w:val="000000"/>
          <w:szCs w:val="21"/>
        </w:rPr>
        <w:t>—2010</w:t>
      </w:r>
      <w:r>
        <w:rPr>
          <w:rFonts w:hint="eastAsia" w:hAnsi="宋体"/>
        </w:rPr>
        <w:t>中表34的规定。</w:t>
      </w:r>
    </w:p>
    <w:p>
      <w:pPr>
        <w:pStyle w:val="23"/>
        <w:rPr>
          <w:rFonts w:hAnsi="宋体"/>
        </w:rPr>
      </w:pPr>
      <w:r>
        <w:rPr>
          <w:rFonts w:hint="eastAsia" w:hAnsi="宋体"/>
        </w:rPr>
        <w:t>传送流中如含有表1中的流类型，则PES中stream_id赋值应符合表1相应规定。</w:t>
      </w:r>
    </w:p>
    <w:p>
      <w:pPr>
        <w:pStyle w:val="126"/>
        <w:numPr>
          <w:ilvl w:val="0"/>
          <w:numId w:val="18"/>
        </w:numPr>
        <w:spacing w:before="78" w:beforeLines="25" w:after="78" w:afterLines="25"/>
        <w:ind w:left="0"/>
      </w:pPr>
      <w:r>
        <w:rPr>
          <w:rFonts w:hint="eastAsia"/>
        </w:rPr>
        <w:t>stream_id 赋值</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353"/>
        <w:gridCol w:w="4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000000" w:sz="8" w:space="0"/>
            </w:tcBorders>
            <w:vAlign w:val="center"/>
          </w:tcPr>
          <w:p>
            <w:pPr>
              <w:pStyle w:val="140"/>
              <w:jc w:val="center"/>
              <w:rPr>
                <w:rFonts w:ascii="宋体" w:hAnsi="宋体" w:eastAsia="宋体"/>
                <w:sz w:val="18"/>
                <w:szCs w:val="18"/>
              </w:rPr>
            </w:pPr>
            <w:r>
              <w:rPr>
                <w:rFonts w:hint="eastAsia" w:ascii="宋体" w:hAnsi="宋体" w:eastAsia="宋体"/>
                <w:sz w:val="18"/>
                <w:szCs w:val="18"/>
              </w:rPr>
              <w:t>序号</w:t>
            </w:r>
          </w:p>
        </w:tc>
        <w:tc>
          <w:tcPr>
            <w:tcW w:w="4353" w:type="dxa"/>
            <w:tcBorders>
              <w:bottom w:val="single" w:color="000000" w:sz="8" w:space="0"/>
            </w:tcBorders>
            <w:vAlign w:val="center"/>
          </w:tcPr>
          <w:p>
            <w:pPr>
              <w:pStyle w:val="140"/>
              <w:jc w:val="center"/>
              <w:rPr>
                <w:rFonts w:ascii="宋体" w:hAnsi="宋体" w:eastAsia="宋体"/>
                <w:sz w:val="18"/>
                <w:szCs w:val="18"/>
              </w:rPr>
            </w:pPr>
            <w:r>
              <w:rPr>
                <w:rFonts w:hint="eastAsia" w:ascii="宋体" w:hAnsi="宋体" w:eastAsia="宋体" w:cs="Times New Roman"/>
                <w:sz w:val="18"/>
                <w:szCs w:val="18"/>
              </w:rPr>
              <w:t>流类型</w:t>
            </w:r>
          </w:p>
        </w:tc>
        <w:tc>
          <w:tcPr>
            <w:tcW w:w="4500" w:type="dxa"/>
            <w:tcBorders>
              <w:bottom w:val="single" w:color="000000" w:sz="8" w:space="0"/>
            </w:tcBorders>
            <w:vAlign w:val="center"/>
          </w:tcPr>
          <w:p>
            <w:pPr>
              <w:pStyle w:val="140"/>
              <w:jc w:val="center"/>
              <w:rPr>
                <w:rFonts w:ascii="宋体" w:hAnsi="宋体" w:eastAsia="宋体" w:cs="Times New Roman"/>
                <w:sz w:val="18"/>
                <w:szCs w:val="18"/>
              </w:rPr>
            </w:pPr>
            <w:r>
              <w:rPr>
                <w:rFonts w:hint="eastAsia" w:ascii="宋体" w:hAnsi="宋体" w:eastAsia="宋体" w:cs="Times New Roman"/>
                <w:sz w:val="18"/>
                <w:szCs w:val="18"/>
              </w:rPr>
              <w:t>stream_id 赋值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000000" w:sz="8" w:space="0"/>
              <w:left w:val="single" w:color="000000" w:sz="8" w:space="0"/>
              <w:bottom w:val="single" w:color="000000" w:sz="4"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ascii="宋体" w:hAnsi="宋体" w:eastAsia="宋体" w:cs="Times New Roman"/>
                <w:color w:val="auto"/>
                <w:kern w:val="2"/>
                <w:sz w:val="18"/>
                <w:szCs w:val="18"/>
              </w:rPr>
              <w:t>1</w:t>
            </w:r>
          </w:p>
        </w:tc>
        <w:tc>
          <w:tcPr>
            <w:tcW w:w="4353" w:type="dxa"/>
            <w:tcBorders>
              <w:top w:val="single" w:color="000000" w:sz="8" w:space="0"/>
              <w:left w:val="single" w:color="000000" w:sz="4" w:space="0"/>
              <w:bottom w:val="single" w:color="000000" w:sz="4" w:space="0"/>
              <w:right w:val="single" w:color="000000" w:sz="4" w:space="0"/>
            </w:tcBorders>
          </w:tcPr>
          <w:p>
            <w:pPr>
              <w:rPr>
                <w:rFonts w:ascii="宋体" w:hAnsi="宋体"/>
                <w:sz w:val="18"/>
                <w:szCs w:val="18"/>
              </w:rPr>
            </w:pPr>
            <w:r>
              <w:rPr>
                <w:rFonts w:hint="eastAsia" w:ascii="宋体" w:hAnsi="宋体"/>
                <w:sz w:val="18"/>
                <w:szCs w:val="18"/>
              </w:rPr>
              <w:t>T/AI 109.2视频（AVS3视频）</w:t>
            </w:r>
          </w:p>
        </w:tc>
        <w:tc>
          <w:tcPr>
            <w:tcW w:w="4500" w:type="dxa"/>
            <w:tcBorders>
              <w:top w:val="single" w:color="000000" w:sz="8" w:space="0"/>
              <w:left w:val="single" w:color="000000" w:sz="4" w:space="0"/>
              <w:bottom w:val="single" w:color="000000" w:sz="4" w:space="0"/>
              <w:right w:val="single" w:color="000000" w:sz="8" w:space="0"/>
            </w:tcBorders>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 xml:space="preserve">110 </w:t>
            </w:r>
            <w:r>
              <w:rPr>
                <w:rFonts w:hint="eastAsia" w:ascii="宋体" w:hAnsi="宋体"/>
                <w:sz w:val="18"/>
                <w:szCs w:val="18"/>
              </w:rPr>
              <w:t>xxxx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8" w:space="0"/>
              <w:bottom w:val="single" w:color="000000" w:sz="4"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eastAsia="宋体" w:cs="Times New Roman"/>
                <w:color w:val="auto"/>
                <w:kern w:val="2"/>
                <w:sz w:val="18"/>
                <w:szCs w:val="18"/>
              </w:rPr>
              <w:t>2</w:t>
            </w:r>
          </w:p>
        </w:tc>
        <w:tc>
          <w:tcPr>
            <w:tcW w:w="4353"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18"/>
                <w:szCs w:val="18"/>
              </w:rPr>
            </w:pPr>
            <w:r>
              <w:rPr>
                <w:rFonts w:hint="eastAsia" w:ascii="宋体" w:hAnsi="宋体"/>
                <w:color w:val="000000"/>
                <w:sz w:val="18"/>
                <w:szCs w:val="18"/>
              </w:rPr>
              <w:t>GB/T 17191.3音频（MPEG-1</w:t>
            </w:r>
            <w:r>
              <w:rPr>
                <w:rFonts w:hint="eastAsia" w:hAnsi="宋体"/>
                <w:color w:val="000000"/>
                <w:sz w:val="18"/>
                <w:szCs w:val="18"/>
              </w:rPr>
              <w:t>层</w:t>
            </w:r>
            <w:r>
              <w:rPr>
                <w:rFonts w:hAnsi="宋体"/>
                <w:color w:val="000000"/>
                <w:sz w:val="18"/>
                <w:szCs w:val="18"/>
              </w:rPr>
              <w:fldChar w:fldCharType="begin"/>
            </w:r>
            <w:r>
              <w:rPr>
                <w:rFonts w:hAnsi="宋体"/>
                <w:color w:val="000000"/>
                <w:sz w:val="18"/>
                <w:szCs w:val="18"/>
              </w:rPr>
              <w:instrText xml:space="preserve"> = 2 \* ROMAN </w:instrText>
            </w:r>
            <w:r>
              <w:rPr>
                <w:rFonts w:hAnsi="宋体"/>
                <w:color w:val="000000"/>
                <w:sz w:val="18"/>
                <w:szCs w:val="18"/>
              </w:rPr>
              <w:fldChar w:fldCharType="separate"/>
            </w:r>
            <w:r>
              <w:rPr>
                <w:rFonts w:ascii="宋体" w:hAnsi="宋体"/>
                <w:color w:val="000000"/>
                <w:sz w:val="18"/>
                <w:szCs w:val="18"/>
              </w:rPr>
              <w:t>II</w:t>
            </w:r>
            <w:r>
              <w:rPr>
                <w:rFonts w:hAnsi="宋体"/>
                <w:color w:val="000000"/>
                <w:sz w:val="18"/>
                <w:szCs w:val="18"/>
              </w:rPr>
              <w:fldChar w:fldCharType="end"/>
            </w:r>
            <w:r>
              <w:rPr>
                <w:rFonts w:hint="eastAsia" w:ascii="宋体" w:hAnsi="宋体"/>
                <w:color w:val="000000"/>
                <w:sz w:val="18"/>
                <w:szCs w:val="18"/>
              </w:rPr>
              <w:t>音频）</w:t>
            </w:r>
          </w:p>
        </w:tc>
        <w:tc>
          <w:tcPr>
            <w:tcW w:w="4500"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color w:val="000000"/>
                <w:sz w:val="18"/>
                <w:szCs w:val="18"/>
              </w:rPr>
            </w:pPr>
            <w:r>
              <w:rPr>
                <w:rFonts w:hint="eastAsia" w:ascii="宋体" w:hAnsi="宋体"/>
                <w:color w:val="000000"/>
                <w:sz w:val="18"/>
                <w:szCs w:val="18"/>
              </w:rPr>
              <w:t>110x xxxx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8" w:space="0"/>
              <w:bottom w:val="single" w:color="000000" w:sz="4"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eastAsia="宋体" w:cs="Times New Roman"/>
                <w:color w:val="auto"/>
                <w:kern w:val="2"/>
                <w:sz w:val="18"/>
                <w:szCs w:val="18"/>
              </w:rPr>
              <w:t>3</w:t>
            </w:r>
          </w:p>
        </w:tc>
        <w:tc>
          <w:tcPr>
            <w:tcW w:w="4353" w:type="dxa"/>
            <w:tcBorders>
              <w:top w:val="single" w:color="000000" w:sz="4" w:space="0"/>
              <w:left w:val="single" w:color="000000" w:sz="4" w:space="0"/>
              <w:bottom w:val="single" w:color="000000" w:sz="4" w:space="0"/>
              <w:right w:val="single" w:color="000000" w:sz="4" w:space="0"/>
            </w:tcBorders>
          </w:tcPr>
          <w:p>
            <w:pPr>
              <w:rPr>
                <w:rFonts w:ascii="宋体" w:hAnsi="宋体"/>
                <w:sz w:val="18"/>
                <w:szCs w:val="18"/>
              </w:rPr>
            </w:pPr>
            <w:r>
              <w:rPr>
                <w:rFonts w:hint="eastAsia" w:ascii="宋体" w:hAnsi="宋体"/>
                <w:sz w:val="18"/>
                <w:szCs w:val="18"/>
              </w:rPr>
              <w:t>GB/T 33475.3音频</w:t>
            </w:r>
          </w:p>
        </w:tc>
        <w:tc>
          <w:tcPr>
            <w:tcW w:w="4500"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 w:val="18"/>
                <w:szCs w:val="18"/>
              </w:rPr>
            </w:pPr>
            <w:r>
              <w:rPr>
                <w:rFonts w:hint="eastAsia" w:ascii="宋体" w:hAnsi="宋体"/>
                <w:sz w:val="18"/>
                <w:szCs w:val="18"/>
              </w:rPr>
              <w:t>1101 xxxx</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7" w:type="dxa"/>
            <w:tcBorders>
              <w:top w:val="single" w:color="000000" w:sz="4" w:space="0"/>
              <w:left w:val="single" w:color="000000" w:sz="8" w:space="0"/>
              <w:bottom w:val="single" w:color="000000" w:sz="4"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eastAsia="宋体" w:cs="Times New Roman"/>
                <w:color w:val="auto"/>
                <w:kern w:val="2"/>
                <w:sz w:val="18"/>
                <w:szCs w:val="18"/>
              </w:rPr>
              <w:t>4</w:t>
            </w:r>
          </w:p>
        </w:tc>
        <w:tc>
          <w:tcPr>
            <w:tcW w:w="4353"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18"/>
                <w:szCs w:val="18"/>
              </w:rPr>
            </w:pPr>
            <w:r>
              <w:rPr>
                <w:rFonts w:hint="eastAsia" w:ascii="宋体" w:hAnsi="宋体"/>
                <w:color w:val="000000"/>
                <w:sz w:val="18"/>
                <w:szCs w:val="18"/>
              </w:rPr>
              <w:t>GB/T 22726音频</w:t>
            </w:r>
          </w:p>
        </w:tc>
        <w:tc>
          <w:tcPr>
            <w:tcW w:w="4500"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color w:val="000000"/>
                <w:sz w:val="18"/>
                <w:szCs w:val="18"/>
              </w:rPr>
            </w:pPr>
            <w:r>
              <w:rPr>
                <w:rFonts w:hint="eastAsia" w:ascii="宋体" w:hAnsi="宋体"/>
                <w:color w:val="000000"/>
                <w:sz w:val="18"/>
                <w:szCs w:val="18"/>
              </w:rPr>
              <w:t>1011 1101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8" w:space="0"/>
              <w:bottom w:val="single" w:color="000000" w:sz="8"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eastAsia="宋体" w:cs="Times New Roman"/>
                <w:color w:val="auto"/>
                <w:kern w:val="2"/>
                <w:sz w:val="18"/>
                <w:szCs w:val="18"/>
              </w:rPr>
              <w:t>5</w:t>
            </w:r>
          </w:p>
        </w:tc>
        <w:tc>
          <w:tcPr>
            <w:tcW w:w="4353" w:type="dxa"/>
            <w:tcBorders>
              <w:top w:val="single" w:color="000000" w:sz="4" w:space="0"/>
              <w:left w:val="single" w:color="000000" w:sz="4" w:space="0"/>
              <w:bottom w:val="single" w:color="000000" w:sz="8" w:space="0"/>
              <w:right w:val="single" w:color="000000" w:sz="4" w:space="0"/>
            </w:tcBorders>
          </w:tcPr>
          <w:p>
            <w:pPr>
              <w:rPr>
                <w:rFonts w:ascii="宋体" w:hAnsi="宋体"/>
                <w:sz w:val="18"/>
                <w:szCs w:val="18"/>
              </w:rPr>
            </w:pPr>
            <w:r>
              <w:rPr>
                <w:rFonts w:hint="eastAsia" w:ascii="宋体" w:hAnsi="宋体"/>
                <w:sz w:val="18"/>
                <w:szCs w:val="18"/>
              </w:rPr>
              <w:t>Dolby AC-3音频</w:t>
            </w:r>
          </w:p>
        </w:tc>
        <w:tc>
          <w:tcPr>
            <w:tcW w:w="4500" w:type="dxa"/>
            <w:tcBorders>
              <w:top w:val="single" w:color="000000" w:sz="4" w:space="0"/>
              <w:left w:val="single" w:color="000000" w:sz="4" w:space="0"/>
              <w:bottom w:val="single" w:color="000000" w:sz="8" w:space="0"/>
              <w:right w:val="single" w:color="000000" w:sz="8" w:space="0"/>
            </w:tcBorders>
            <w:vAlign w:val="center"/>
          </w:tcPr>
          <w:p>
            <w:pPr>
              <w:jc w:val="center"/>
              <w:rPr>
                <w:rFonts w:ascii="宋体" w:hAnsi="宋体"/>
                <w:color w:val="000000"/>
                <w:sz w:val="18"/>
                <w:szCs w:val="18"/>
              </w:rPr>
            </w:pPr>
            <w:r>
              <w:rPr>
                <w:rFonts w:hint="eastAsia" w:ascii="宋体" w:hAnsi="宋体"/>
                <w:color w:val="000000"/>
                <w:sz w:val="18"/>
                <w:szCs w:val="18"/>
              </w:rPr>
              <w:t>1011 1101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top w:val="single" w:color="000000" w:sz="4" w:space="0"/>
              <w:left w:val="single" w:color="000000" w:sz="8" w:space="0"/>
              <w:bottom w:val="single" w:color="000000" w:sz="8" w:space="0"/>
              <w:right w:val="single" w:color="000000"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eastAsia="宋体" w:cs="Times New Roman"/>
                <w:color w:val="auto"/>
                <w:kern w:val="2"/>
                <w:sz w:val="18"/>
                <w:szCs w:val="18"/>
              </w:rPr>
              <w:t>6</w:t>
            </w:r>
          </w:p>
        </w:tc>
        <w:tc>
          <w:tcPr>
            <w:tcW w:w="4353" w:type="dxa"/>
            <w:tcBorders>
              <w:top w:val="single" w:color="000000" w:sz="4" w:space="0"/>
              <w:left w:val="single" w:color="000000" w:sz="4" w:space="0"/>
              <w:bottom w:val="single" w:color="000000" w:sz="8" w:space="0"/>
              <w:right w:val="single" w:color="000000" w:sz="4" w:space="0"/>
            </w:tcBorders>
          </w:tcPr>
          <w:p>
            <w:pPr>
              <w:rPr>
                <w:rFonts w:ascii="宋体" w:hAnsi="宋体"/>
                <w:sz w:val="18"/>
                <w:szCs w:val="18"/>
              </w:rPr>
            </w:pPr>
            <w:r>
              <w:rPr>
                <w:rFonts w:hint="eastAsia" w:ascii="宋体" w:hAnsi="宋体"/>
                <w:sz w:val="18"/>
                <w:szCs w:val="18"/>
              </w:rPr>
              <w:t>T/AI 109.3音频（AVS3音频）</w:t>
            </w:r>
          </w:p>
        </w:tc>
        <w:tc>
          <w:tcPr>
            <w:tcW w:w="4500" w:type="dxa"/>
            <w:tcBorders>
              <w:top w:val="single" w:color="000000" w:sz="4" w:space="0"/>
              <w:left w:val="single" w:color="000000" w:sz="4" w:space="0"/>
              <w:bottom w:val="single" w:color="000000" w:sz="8" w:space="0"/>
              <w:right w:val="single" w:color="000000" w:sz="8" w:space="0"/>
            </w:tcBorders>
            <w:vAlign w:val="center"/>
          </w:tcPr>
          <w:p>
            <w:pPr>
              <w:jc w:val="center"/>
              <w:rPr>
                <w:rFonts w:ascii="宋体" w:hAnsi="宋体"/>
                <w:color w:val="000000"/>
                <w:sz w:val="18"/>
                <w:szCs w:val="18"/>
              </w:rPr>
            </w:pPr>
            <w:r>
              <w:rPr>
                <w:rFonts w:hint="eastAsia" w:ascii="宋体" w:hAnsi="宋体"/>
                <w:color w:val="000000"/>
                <w:sz w:val="18"/>
                <w:szCs w:val="18"/>
                <w:lang w:val="en-GB"/>
              </w:rPr>
              <w:t>1011 1101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1" w:type="dxa"/>
            <w:gridSpan w:val="3"/>
            <w:tcBorders>
              <w:top w:val="single" w:color="000000" w:sz="8" w:space="0"/>
              <w:bottom w:val="single" w:color="auto" w:sz="8" w:space="0"/>
            </w:tcBorders>
            <w:vAlign w:val="center"/>
          </w:tcPr>
          <w:p>
            <w:pPr>
              <w:pStyle w:val="57"/>
            </w:pPr>
            <w:r>
              <w:rPr>
                <w:rFonts w:hint="eastAsia"/>
              </w:rPr>
              <w:t>符号x</w:t>
            </w:r>
            <w:r>
              <w:t>表示</w:t>
            </w:r>
            <w:r>
              <w:rPr>
                <w:rFonts w:hint="eastAsia"/>
              </w:rPr>
              <w:t>'</w:t>
            </w:r>
            <w:r>
              <w:t>0'</w:t>
            </w:r>
            <w:r>
              <w:rPr>
                <w:rFonts w:hint="eastAsia"/>
              </w:rPr>
              <w:t>或</w:t>
            </w:r>
            <w:r>
              <w:t>'</w:t>
            </w:r>
            <w:r>
              <w:rPr>
                <w:rFonts w:hint="eastAsia"/>
              </w:rPr>
              <w:t>1</w:t>
            </w:r>
            <w:r>
              <w:t>'均被允许</w:t>
            </w:r>
            <w:r>
              <w:rPr>
                <w:rFonts w:hint="eastAsia"/>
              </w:rPr>
              <w:t>且</w:t>
            </w:r>
            <w:r>
              <w:t>可产生相同的流类型</w:t>
            </w:r>
            <w:r>
              <w:rPr>
                <w:rFonts w:hint="eastAsia"/>
              </w:rPr>
              <w:t>。</w:t>
            </w:r>
            <w:r>
              <w:t>流号码由x的取值决定</w:t>
            </w:r>
            <w:r>
              <w:rPr>
                <w:rFonts w:hint="eastAsia"/>
              </w:rPr>
              <w:t>。</w:t>
            </w:r>
          </w:p>
        </w:tc>
      </w:tr>
    </w:tbl>
    <w:p>
      <w:pPr>
        <w:pStyle w:val="46"/>
        <w:spacing w:before="312" w:beforeLines="100" w:after="156"/>
        <w:outlineLvl w:val="2"/>
      </w:pPr>
      <w:bookmarkStart w:id="64" w:name="_Toc10230"/>
      <w:bookmarkStart w:id="65" w:name="_Toc28093"/>
      <w:r>
        <w:rPr>
          <w:rFonts w:hint="eastAsia"/>
        </w:rPr>
        <w:t>传送流分组层中各字段的要求</w:t>
      </w:r>
      <w:bookmarkEnd w:id="64"/>
      <w:bookmarkEnd w:id="65"/>
    </w:p>
    <w:p>
      <w:pPr>
        <w:pStyle w:val="23"/>
      </w:pPr>
      <w:r>
        <w:rPr>
          <w:rFonts w:hint="eastAsia"/>
        </w:rPr>
        <w:t>传送流分组层中各字段的赋值应符合表2的规定。</w:t>
      </w:r>
    </w:p>
    <w:p>
      <w:pPr>
        <w:pStyle w:val="126"/>
        <w:numPr>
          <w:ilvl w:val="0"/>
          <w:numId w:val="18"/>
        </w:numPr>
        <w:spacing w:before="156" w:after="156"/>
        <w:ind w:left="0"/>
        <w:rPr>
          <w:rFonts w:hAnsi="黑体"/>
        </w:rPr>
      </w:pPr>
      <w:r>
        <w:rPr>
          <w:rFonts w:hint="eastAsia"/>
        </w:rPr>
        <w:t>传送流分组层各字段的赋值</w:t>
      </w:r>
    </w:p>
    <w:tbl>
      <w:tblPr>
        <w:tblStyle w:val="31"/>
        <w:tblW w:w="5000" w:type="pct"/>
        <w:jc w:val="center"/>
        <w:tblLayout w:type="autofit"/>
        <w:tblCellMar>
          <w:top w:w="0" w:type="dxa"/>
          <w:left w:w="108" w:type="dxa"/>
          <w:bottom w:w="0" w:type="dxa"/>
          <w:right w:w="108" w:type="dxa"/>
        </w:tblCellMar>
      </w:tblPr>
      <w:tblGrid>
        <w:gridCol w:w="699"/>
        <w:gridCol w:w="3362"/>
        <w:gridCol w:w="996"/>
        <w:gridCol w:w="4513"/>
      </w:tblGrid>
      <w:tr>
        <w:tblPrEx>
          <w:tblCellMar>
            <w:top w:w="0" w:type="dxa"/>
            <w:left w:w="108" w:type="dxa"/>
            <w:bottom w:w="0" w:type="dxa"/>
            <w:right w:w="108" w:type="dxa"/>
          </w:tblCellMar>
        </w:tblPrEx>
        <w:trPr>
          <w:trHeight w:val="287" w:hRule="atLeast"/>
          <w:tblHeader/>
          <w:jc w:val="center"/>
        </w:trPr>
        <w:tc>
          <w:tcPr>
            <w:tcW w:w="697" w:type="dxa"/>
            <w:tcBorders>
              <w:top w:val="single" w:color="000000" w:sz="8" w:space="0"/>
              <w:left w:val="single" w:color="000000" w:sz="8" w:space="0"/>
              <w:bottom w:val="single" w:color="000000" w:sz="8" w:space="0"/>
              <w:right w:val="single" w:color="000000" w:sz="4" w:space="0"/>
            </w:tcBorders>
            <w:shd w:val="clear" w:color="auto" w:fill="auto"/>
          </w:tcPr>
          <w:p>
            <w:pPr>
              <w:autoSpaceDE w:val="0"/>
              <w:autoSpaceDN w:val="0"/>
              <w:adjustRightInd w:val="0"/>
              <w:jc w:val="center"/>
              <w:rPr>
                <w:rFonts w:ascii="宋体" w:hAnsi="宋体" w:cs="宋体"/>
                <w:sz w:val="18"/>
                <w:szCs w:val="18"/>
              </w:rPr>
            </w:pPr>
            <w:r>
              <w:rPr>
                <w:rFonts w:hint="eastAsia" w:ascii="宋体" w:hAnsi="宋体" w:cs="宋体"/>
                <w:sz w:val="18"/>
                <w:szCs w:val="18"/>
              </w:rPr>
              <w:t>序号</w:t>
            </w:r>
          </w:p>
        </w:tc>
        <w:tc>
          <w:tcPr>
            <w:tcW w:w="3352" w:type="dxa"/>
            <w:tcBorders>
              <w:top w:val="single" w:color="000000" w:sz="8" w:space="0"/>
              <w:left w:val="single" w:color="000000" w:sz="4" w:space="0"/>
              <w:bottom w:val="single" w:color="000000" w:sz="8"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字段名称</w:t>
            </w:r>
          </w:p>
        </w:tc>
        <w:tc>
          <w:tcPr>
            <w:tcW w:w="993" w:type="dxa"/>
            <w:tcBorders>
              <w:top w:val="single" w:color="000000" w:sz="8" w:space="0"/>
              <w:left w:val="single" w:color="000000" w:sz="4" w:space="0"/>
              <w:bottom w:val="single" w:color="000000" w:sz="8"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位数</w:t>
            </w:r>
          </w:p>
        </w:tc>
        <w:tc>
          <w:tcPr>
            <w:tcW w:w="4500" w:type="dxa"/>
            <w:tcBorders>
              <w:top w:val="single" w:color="000000" w:sz="8" w:space="0"/>
              <w:left w:val="single" w:color="000000" w:sz="4" w:space="0"/>
              <w:bottom w:val="single" w:color="000000" w:sz="8" w:space="0"/>
              <w:right w:val="single" w:color="000000" w:sz="8"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值的分配</w:t>
            </w:r>
          </w:p>
        </w:tc>
      </w:tr>
      <w:tr>
        <w:tblPrEx>
          <w:tblCellMar>
            <w:top w:w="0" w:type="dxa"/>
            <w:left w:w="108" w:type="dxa"/>
            <w:bottom w:w="0" w:type="dxa"/>
            <w:right w:w="108" w:type="dxa"/>
          </w:tblCellMar>
        </w:tblPrEx>
        <w:trPr>
          <w:jc w:val="center"/>
        </w:trPr>
        <w:tc>
          <w:tcPr>
            <w:tcW w:w="697" w:type="dxa"/>
            <w:tcBorders>
              <w:top w:val="single" w:color="000000" w:sz="8"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Ansi="宋体"/>
                <w:color w:val="000000"/>
                <w:kern w:val="2"/>
                <w:sz w:val="18"/>
                <w:szCs w:val="18"/>
              </w:rPr>
              <w:t>1</w:t>
            </w:r>
          </w:p>
        </w:tc>
        <w:tc>
          <w:tcPr>
            <w:tcW w:w="3352" w:type="dxa"/>
            <w:tcBorders>
              <w:top w:val="single" w:color="000000" w:sz="8" w:space="0"/>
              <w:left w:val="single" w:color="000000" w:sz="4" w:space="0"/>
              <w:bottom w:val="single" w:color="000000" w:sz="4" w:space="0"/>
              <w:right w:val="single" w:color="000000" w:sz="4" w:space="0"/>
            </w:tcBorders>
            <w:shd w:val="clear" w:color="auto" w:fill="auto"/>
          </w:tcPr>
          <w:p>
            <w:pPr>
              <w:pStyle w:val="23"/>
              <w:widowControl w:val="0"/>
              <w:ind w:firstLine="0" w:firstLineChars="0"/>
              <w:jc w:val="left"/>
              <w:rPr>
                <w:rFonts w:hAnsi="宋体" w:cs="黑体"/>
                <w:color w:val="000000"/>
                <w:kern w:val="2"/>
                <w:sz w:val="18"/>
                <w:szCs w:val="18"/>
              </w:rPr>
            </w:pPr>
            <w:r>
              <w:rPr>
                <w:rFonts w:hAnsi="宋体" w:cs="黑体"/>
                <w:color w:val="000000"/>
                <w:kern w:val="2"/>
                <w:sz w:val="18"/>
                <w:szCs w:val="18"/>
              </w:rPr>
              <w:t>sync_byte</w:t>
            </w:r>
          </w:p>
        </w:tc>
        <w:tc>
          <w:tcPr>
            <w:tcW w:w="993" w:type="dxa"/>
            <w:tcBorders>
              <w:top w:val="single" w:color="000000" w:sz="8"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Ansi="宋体" w:cs="黑体"/>
                <w:color w:val="000000"/>
                <w:kern w:val="2"/>
                <w:sz w:val="18"/>
                <w:szCs w:val="18"/>
              </w:rPr>
              <w:t>8</w:t>
            </w:r>
          </w:p>
        </w:tc>
        <w:tc>
          <w:tcPr>
            <w:tcW w:w="4500" w:type="dxa"/>
            <w:tcBorders>
              <w:top w:val="single" w:color="000000" w:sz="8"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Ansi="宋体" w:cs="黑体"/>
                <w:color w:val="000000"/>
                <w:kern w:val="2"/>
                <w:sz w:val="18"/>
                <w:szCs w:val="18"/>
              </w:rPr>
              <w:t>0x47</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Ansi="宋体"/>
                <w:color w:val="000000"/>
                <w:kern w:val="2"/>
                <w:sz w:val="18"/>
                <w:szCs w:val="18"/>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left"/>
              <w:rPr>
                <w:rFonts w:hAnsi="宋体" w:cs="宋体"/>
                <w:kern w:val="2"/>
                <w:sz w:val="18"/>
                <w:szCs w:val="18"/>
              </w:rPr>
            </w:pPr>
            <w:r>
              <w:rPr>
                <w:rFonts w:hAnsi="宋体" w:cs="黑体"/>
                <w:color w:val="000000"/>
                <w:kern w:val="2"/>
                <w:sz w:val="18"/>
                <w:szCs w:val="18"/>
              </w:rPr>
              <w:t>transport_error_indicator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宋体"/>
                <w:kern w:val="2"/>
                <w:sz w:val="18"/>
                <w:szCs w:val="18"/>
              </w:rPr>
            </w:pPr>
            <w:r>
              <w:rPr>
                <w:rFonts w:hAnsi="宋体" w:cs="黑体"/>
                <w:color w:val="000000"/>
                <w:kern w:val="2"/>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Ansi="宋体"/>
                <w:color w:val="000000"/>
                <w:kern w:val="2"/>
                <w:sz w:val="18"/>
                <w:szCs w:val="18"/>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left"/>
              <w:rPr>
                <w:rFonts w:hAnsi="宋体" w:cs="黑体"/>
                <w:color w:val="000000"/>
                <w:kern w:val="2"/>
                <w:sz w:val="18"/>
                <w:szCs w:val="18"/>
              </w:rPr>
            </w:pPr>
            <w:r>
              <w:rPr>
                <w:rFonts w:hAnsi="宋体" w:cs="黑体"/>
                <w:color w:val="000000"/>
                <w:kern w:val="2"/>
                <w:sz w:val="18"/>
                <w:szCs w:val="18"/>
              </w:rPr>
              <w:t>payload_unit_start_indicator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Ansi="宋体"/>
                <w:color w:val="000000"/>
                <w:kern w:val="2"/>
                <w:sz w:val="18"/>
                <w:szCs w:val="18"/>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left"/>
              <w:rPr>
                <w:rFonts w:hAnsi="宋体" w:cs="黑体"/>
                <w:color w:val="000000"/>
                <w:kern w:val="2"/>
                <w:sz w:val="18"/>
                <w:szCs w:val="18"/>
              </w:rPr>
            </w:pPr>
            <w:r>
              <w:rPr>
                <w:rFonts w:hint="eastAsia" w:hAnsi="宋体" w:cs="黑体"/>
                <w:color w:val="000000"/>
                <w:kern w:val="2"/>
                <w:sz w:val="18"/>
                <w:szCs w:val="18"/>
              </w:rPr>
              <w:t>transport_priority</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int="eastAsia" w:hAnsi="宋体" w:cs="黑体"/>
                <w:color w:val="000000"/>
                <w:kern w:val="2"/>
                <w:sz w:val="18"/>
                <w:szCs w:val="18"/>
              </w:rPr>
              <w:t>由用户定义</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Ansi="宋体"/>
                <w:color w:val="000000"/>
                <w:kern w:val="2"/>
                <w:sz w:val="18"/>
                <w:szCs w:val="18"/>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黑体"/>
                <w:color w:val="000000"/>
                <w:sz w:val="18"/>
                <w:szCs w:val="18"/>
              </w:rPr>
            </w:pPr>
            <w:r>
              <w:rPr>
                <w:rFonts w:hint="eastAsia" w:ascii="宋体" w:hAnsi="宋体" w:cs="黑体"/>
                <w:color w:val="000000"/>
                <w:sz w:val="18"/>
                <w:szCs w:val="18"/>
              </w:rPr>
              <w:t>PID</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13</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int="eastAsia" w:hAnsi="宋体" w:cs="黑体"/>
                <w:color w:val="000000"/>
                <w:kern w:val="2"/>
                <w:sz w:val="18"/>
                <w:szCs w:val="18"/>
              </w:rPr>
              <w:t>符合GB/T 17975.1</w:t>
            </w:r>
            <w:r>
              <w:rPr>
                <w:rFonts w:hint="eastAsia"/>
                <w:color w:val="000000"/>
                <w:sz w:val="18"/>
                <w:szCs w:val="18"/>
              </w:rPr>
              <w:t>—2010</w:t>
            </w:r>
            <w:r>
              <w:rPr>
                <w:rFonts w:hint="eastAsia" w:hAnsi="宋体" w:cs="黑体"/>
                <w:color w:val="000000"/>
                <w:kern w:val="2"/>
                <w:sz w:val="18"/>
                <w:szCs w:val="18"/>
              </w:rPr>
              <w:t>中表</w:t>
            </w:r>
            <w:r>
              <w:rPr>
                <w:rFonts w:hAnsi="宋体" w:cs="黑体"/>
                <w:color w:val="000000"/>
                <w:kern w:val="2"/>
                <w:sz w:val="18"/>
                <w:szCs w:val="18"/>
              </w:rPr>
              <w:t>6</w:t>
            </w:r>
            <w:r>
              <w:rPr>
                <w:rFonts w:hint="eastAsia" w:hAnsi="宋体" w:cs="黑体"/>
                <w:color w:val="000000"/>
                <w:kern w:val="2"/>
                <w:sz w:val="18"/>
                <w:szCs w:val="18"/>
              </w:rPr>
              <w:t>的规定</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int="eastAsia" w:hAnsi="宋体"/>
                <w:color w:val="000000"/>
                <w:kern w:val="2"/>
                <w:sz w:val="18"/>
                <w:szCs w:val="18"/>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黑体"/>
                <w:color w:val="000000"/>
                <w:sz w:val="18"/>
                <w:szCs w:val="18"/>
              </w:rPr>
            </w:pPr>
            <w:r>
              <w:rPr>
                <w:rFonts w:hint="eastAsia" w:ascii="宋体" w:hAnsi="宋体" w:cs="黑体"/>
                <w:color w:val="000000"/>
                <w:sz w:val="18"/>
                <w:szCs w:val="18"/>
              </w:rPr>
              <w:t>transport_scrambling_control</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2</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Ansi="宋体" w:cs="黑体"/>
                <w:color w:val="000000"/>
                <w:kern w:val="2"/>
                <w:sz w:val="18"/>
                <w:szCs w:val="18"/>
              </w:rPr>
              <w:t>00</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int="eastAsia" w:hAnsi="宋体"/>
                <w:color w:val="000000"/>
                <w:kern w:val="2"/>
                <w:sz w:val="18"/>
                <w:szCs w:val="18"/>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left"/>
              <w:rPr>
                <w:rFonts w:hAnsi="宋体" w:cs="黑体"/>
                <w:color w:val="000000"/>
                <w:kern w:val="2"/>
                <w:sz w:val="18"/>
                <w:szCs w:val="18"/>
              </w:rPr>
            </w:pPr>
            <w:r>
              <w:rPr>
                <w:rFonts w:hint="eastAsia" w:hAnsi="宋体" w:cs="黑体"/>
                <w:color w:val="000000"/>
                <w:kern w:val="2"/>
                <w:sz w:val="18"/>
                <w:szCs w:val="18"/>
              </w:rPr>
              <w:t>adaptation_field_control</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2</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int="eastAsia" w:hAnsi="宋体" w:cs="黑体"/>
                <w:color w:val="000000"/>
                <w:kern w:val="2"/>
                <w:sz w:val="18"/>
                <w:szCs w:val="18"/>
              </w:rPr>
              <w:t>符合GB/T 17975.1</w:t>
            </w:r>
            <w:r>
              <w:rPr>
                <w:rFonts w:hint="eastAsia"/>
                <w:color w:val="000000"/>
                <w:sz w:val="18"/>
                <w:szCs w:val="18"/>
              </w:rPr>
              <w:t>—2010</w:t>
            </w:r>
            <w:r>
              <w:rPr>
                <w:rFonts w:hint="eastAsia" w:hAnsi="宋体" w:cs="黑体"/>
                <w:color w:val="000000"/>
                <w:kern w:val="2"/>
                <w:sz w:val="18"/>
                <w:szCs w:val="18"/>
              </w:rPr>
              <w:t>中表</w:t>
            </w:r>
            <w:r>
              <w:rPr>
                <w:rFonts w:hAnsi="宋体" w:cs="黑体"/>
                <w:color w:val="000000"/>
                <w:kern w:val="2"/>
                <w:sz w:val="18"/>
                <w:szCs w:val="18"/>
              </w:rPr>
              <w:t>8</w:t>
            </w:r>
            <w:r>
              <w:rPr>
                <w:rFonts w:hint="eastAsia" w:hAnsi="宋体" w:cs="黑体"/>
                <w:color w:val="000000"/>
                <w:kern w:val="2"/>
                <w:sz w:val="18"/>
                <w:szCs w:val="18"/>
              </w:rPr>
              <w:t>的规定</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8" w:space="0"/>
              <w:right w:val="single" w:color="000000" w:sz="4" w:space="0"/>
            </w:tcBorders>
            <w:shd w:val="clear" w:color="auto" w:fill="auto"/>
          </w:tcPr>
          <w:p>
            <w:pPr>
              <w:pStyle w:val="23"/>
              <w:widowControl w:val="0"/>
              <w:ind w:firstLine="0" w:firstLineChars="0"/>
              <w:jc w:val="center"/>
              <w:rPr>
                <w:rFonts w:hAnsi="宋体"/>
                <w:color w:val="000000"/>
                <w:kern w:val="2"/>
                <w:sz w:val="18"/>
                <w:szCs w:val="18"/>
              </w:rPr>
            </w:pPr>
            <w:r>
              <w:rPr>
                <w:rFonts w:hint="eastAsia" w:hAnsi="宋体"/>
                <w:color w:val="000000"/>
                <w:kern w:val="2"/>
                <w:sz w:val="18"/>
                <w:szCs w:val="18"/>
              </w:rPr>
              <w:t>8</w:t>
            </w:r>
          </w:p>
        </w:tc>
        <w:tc>
          <w:tcPr>
            <w:tcW w:w="3352" w:type="dxa"/>
            <w:tcBorders>
              <w:top w:val="single" w:color="000000" w:sz="4" w:space="0"/>
              <w:left w:val="single" w:color="000000" w:sz="4" w:space="0"/>
              <w:bottom w:val="single" w:color="000000" w:sz="8" w:space="0"/>
              <w:right w:val="single" w:color="000000" w:sz="4" w:space="0"/>
            </w:tcBorders>
            <w:shd w:val="clear" w:color="auto" w:fill="auto"/>
          </w:tcPr>
          <w:p>
            <w:pPr>
              <w:pStyle w:val="23"/>
              <w:widowControl w:val="0"/>
              <w:ind w:firstLine="0" w:firstLineChars="0"/>
              <w:jc w:val="left"/>
              <w:rPr>
                <w:rFonts w:hAnsi="宋体" w:cs="黑体"/>
                <w:color w:val="000000"/>
                <w:kern w:val="2"/>
                <w:sz w:val="18"/>
                <w:szCs w:val="18"/>
              </w:rPr>
            </w:pPr>
            <w:r>
              <w:rPr>
                <w:rFonts w:hint="eastAsia" w:hAnsi="宋体" w:cs="黑体"/>
                <w:color w:val="000000"/>
                <w:kern w:val="2"/>
                <w:sz w:val="18"/>
                <w:szCs w:val="18"/>
              </w:rPr>
              <w:t>continuity_counter</w:t>
            </w:r>
          </w:p>
        </w:tc>
        <w:tc>
          <w:tcPr>
            <w:tcW w:w="993" w:type="dxa"/>
            <w:tcBorders>
              <w:top w:val="single" w:color="000000" w:sz="4" w:space="0"/>
              <w:left w:val="single" w:color="000000" w:sz="4" w:space="0"/>
              <w:bottom w:val="single" w:color="000000" w:sz="8"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黑体"/>
                <w:color w:val="000000"/>
                <w:kern w:val="2"/>
                <w:sz w:val="18"/>
                <w:szCs w:val="18"/>
              </w:rPr>
              <w:t>4</w:t>
            </w:r>
          </w:p>
        </w:tc>
        <w:tc>
          <w:tcPr>
            <w:tcW w:w="4500" w:type="dxa"/>
            <w:tcBorders>
              <w:top w:val="single" w:color="000000" w:sz="4" w:space="0"/>
              <w:left w:val="single" w:color="000000" w:sz="4" w:space="0"/>
              <w:bottom w:val="single" w:color="000000" w:sz="8"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p>
        </w:tc>
      </w:tr>
    </w:tbl>
    <w:p>
      <w:pPr>
        <w:pStyle w:val="46"/>
        <w:numPr>
          <w:ilvl w:val="2"/>
          <w:numId w:val="0"/>
        </w:numPr>
        <w:spacing w:before="312" w:beforeLines="100" w:after="156"/>
        <w:outlineLvl w:val="9"/>
      </w:pPr>
      <w:bookmarkStart w:id="66" w:name="_Toc16277"/>
    </w:p>
    <w:p>
      <w:pPr>
        <w:pStyle w:val="46"/>
        <w:spacing w:before="312" w:beforeLines="100" w:after="156"/>
        <w:outlineLvl w:val="2"/>
      </w:pPr>
      <w:bookmarkStart w:id="67" w:name="_Toc13707"/>
      <w:r>
        <w:rPr>
          <w:rFonts w:hint="eastAsia"/>
        </w:rPr>
        <w:t>PAT 中各字段的赋值</w:t>
      </w:r>
      <w:bookmarkEnd w:id="66"/>
      <w:bookmarkEnd w:id="67"/>
    </w:p>
    <w:p>
      <w:pPr>
        <w:pStyle w:val="23"/>
      </w:pPr>
      <w:r>
        <w:rPr>
          <w:rFonts w:hint="eastAsia"/>
        </w:rPr>
        <w:t>PAT中各字段的赋值应符合表3的规定。</w:t>
      </w:r>
    </w:p>
    <w:p>
      <w:pPr>
        <w:pStyle w:val="126"/>
        <w:numPr>
          <w:ilvl w:val="0"/>
          <w:numId w:val="18"/>
        </w:numPr>
        <w:spacing w:before="156" w:after="156"/>
        <w:ind w:left="0"/>
      </w:pPr>
      <w:r>
        <w:rPr>
          <w:rFonts w:hint="eastAsia"/>
        </w:rPr>
        <w:t>PAT中各字段的赋值</w:t>
      </w:r>
    </w:p>
    <w:tbl>
      <w:tblPr>
        <w:tblStyle w:val="31"/>
        <w:tblW w:w="5000" w:type="pct"/>
        <w:jc w:val="center"/>
        <w:tblLayout w:type="autofit"/>
        <w:tblCellMar>
          <w:top w:w="0" w:type="dxa"/>
          <w:left w:w="108" w:type="dxa"/>
          <w:bottom w:w="0" w:type="dxa"/>
          <w:right w:w="108" w:type="dxa"/>
        </w:tblCellMar>
      </w:tblPr>
      <w:tblGrid>
        <w:gridCol w:w="695"/>
        <w:gridCol w:w="3396"/>
        <w:gridCol w:w="991"/>
        <w:gridCol w:w="4488"/>
      </w:tblGrid>
      <w:tr>
        <w:tblPrEx>
          <w:tblCellMar>
            <w:top w:w="0" w:type="dxa"/>
            <w:left w:w="108" w:type="dxa"/>
            <w:bottom w:w="0" w:type="dxa"/>
            <w:right w:w="108" w:type="dxa"/>
          </w:tblCellMar>
        </w:tblPrEx>
        <w:trPr>
          <w:tblHeader/>
          <w:jc w:val="center"/>
        </w:trPr>
        <w:tc>
          <w:tcPr>
            <w:tcW w:w="697" w:type="dxa"/>
            <w:tcBorders>
              <w:top w:val="single" w:color="000000" w:sz="8" w:space="0"/>
              <w:left w:val="single" w:color="000000" w:sz="8" w:space="0"/>
              <w:bottom w:val="single" w:color="000000" w:sz="8" w:space="0"/>
              <w:right w:val="single" w:color="000000" w:sz="4" w:space="0"/>
            </w:tcBorders>
            <w:shd w:val="clear" w:color="auto" w:fill="auto"/>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序号</w:t>
            </w:r>
          </w:p>
        </w:tc>
        <w:tc>
          <w:tcPr>
            <w:tcW w:w="3400" w:type="dxa"/>
            <w:tcBorders>
              <w:top w:val="single" w:color="000000" w:sz="8" w:space="0"/>
              <w:left w:val="single" w:color="000000" w:sz="4" w:space="0"/>
              <w:bottom w:val="single" w:color="000000" w:sz="8" w:space="0"/>
              <w:right w:val="single" w:color="000000" w:sz="4" w:space="0"/>
            </w:tcBorders>
            <w:shd w:val="clear" w:color="auto" w:fill="auto"/>
            <w:vAlign w:val="center"/>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字段名称</w:t>
            </w:r>
          </w:p>
        </w:tc>
        <w:tc>
          <w:tcPr>
            <w:tcW w:w="993" w:type="dxa"/>
            <w:tcBorders>
              <w:top w:val="single" w:color="000000" w:sz="8" w:space="0"/>
              <w:left w:val="single" w:color="000000" w:sz="4" w:space="0"/>
              <w:bottom w:val="single" w:color="000000" w:sz="8" w:space="0"/>
              <w:right w:val="single" w:color="000000" w:sz="4"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位数</w:t>
            </w:r>
          </w:p>
        </w:tc>
        <w:tc>
          <w:tcPr>
            <w:tcW w:w="4500" w:type="dxa"/>
            <w:tcBorders>
              <w:top w:val="single" w:color="000000" w:sz="8" w:space="0"/>
              <w:left w:val="single" w:color="000000" w:sz="4" w:space="0"/>
              <w:bottom w:val="single" w:color="000000" w:sz="8" w:space="0"/>
              <w:right w:val="single" w:color="000000" w:sz="8" w:space="0"/>
            </w:tcBorders>
            <w:shd w:val="clear" w:color="auto" w:fill="auto"/>
          </w:tcPr>
          <w:p>
            <w:pPr>
              <w:pStyle w:val="23"/>
              <w:widowControl w:val="0"/>
              <w:ind w:firstLine="0" w:firstLineChars="0"/>
              <w:jc w:val="center"/>
              <w:rPr>
                <w:rFonts w:hAnsi="宋体" w:cs="黑体"/>
                <w:color w:val="000000"/>
                <w:kern w:val="2"/>
                <w:sz w:val="18"/>
                <w:szCs w:val="18"/>
              </w:rPr>
            </w:pPr>
            <w:r>
              <w:rPr>
                <w:rFonts w:hint="eastAsia" w:hAnsi="宋体" w:cs="宋体"/>
                <w:kern w:val="2"/>
                <w:sz w:val="18"/>
                <w:szCs w:val="18"/>
              </w:rPr>
              <w:t>值的分配</w:t>
            </w:r>
          </w:p>
        </w:tc>
      </w:tr>
      <w:tr>
        <w:tblPrEx>
          <w:tblCellMar>
            <w:top w:w="0" w:type="dxa"/>
            <w:left w:w="108" w:type="dxa"/>
            <w:bottom w:w="0" w:type="dxa"/>
            <w:right w:w="108" w:type="dxa"/>
          </w:tblCellMar>
        </w:tblPrEx>
        <w:trPr>
          <w:jc w:val="center"/>
        </w:trPr>
        <w:tc>
          <w:tcPr>
            <w:tcW w:w="697"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color w:val="000000"/>
                <w:kern w:val="2"/>
                <w:sz w:val="18"/>
                <w:szCs w:val="18"/>
              </w:rPr>
            </w:pPr>
            <w:r>
              <w:rPr>
                <w:rFonts w:hAnsi="宋体"/>
                <w:color w:val="000000"/>
                <w:kern w:val="2"/>
                <w:sz w:val="18"/>
                <w:szCs w:val="18"/>
              </w:rPr>
              <w:t>1</w:t>
            </w:r>
          </w:p>
        </w:tc>
        <w:tc>
          <w:tcPr>
            <w:tcW w:w="3400"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table_id</w:t>
            </w:r>
          </w:p>
        </w:tc>
        <w:tc>
          <w:tcPr>
            <w:tcW w:w="993" w:type="dxa"/>
            <w:tcBorders>
              <w:top w:val="single" w:color="000000" w:sz="8"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8</w:t>
            </w:r>
          </w:p>
        </w:tc>
        <w:tc>
          <w:tcPr>
            <w:tcW w:w="4500" w:type="dxa"/>
            <w:tcBorders>
              <w:top w:val="single" w:color="000000" w:sz="8"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color w:val="000000"/>
                <w:kern w:val="2"/>
                <w:sz w:val="18"/>
                <w:szCs w:val="18"/>
              </w:rPr>
            </w:pPr>
            <w:r>
              <w:rPr>
                <w:rFonts w:hAnsi="宋体"/>
                <w:kern w:val="2"/>
                <w:sz w:val="18"/>
                <w:szCs w:val="18"/>
              </w:rPr>
              <w:t>0x00</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color w:val="000000"/>
                <w:kern w:val="2"/>
                <w:sz w:val="18"/>
                <w:szCs w:val="18"/>
              </w:rPr>
            </w:pPr>
            <w:r>
              <w:rPr>
                <w:rFonts w:hAnsi="宋体"/>
                <w:color w:val="000000"/>
                <w:kern w:val="2"/>
                <w:sz w:val="18"/>
                <w:szCs w:val="18"/>
              </w:rPr>
              <w:t>2</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section_syntax_indicator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Ansi="宋体"/>
                <w:kern w:val="2"/>
                <w:sz w:val="18"/>
                <w:szCs w:val="18"/>
              </w:rPr>
              <w:t>1</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3</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Ansi="宋体"/>
                <w:kern w:val="2"/>
                <w:sz w:val="18"/>
                <w:szCs w:val="18"/>
              </w:rPr>
              <w:t>0</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4</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Reserved</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2</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5</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hint="eastAsia" w:ascii="宋体" w:hAnsi="宋体"/>
                <w:sz w:val="18"/>
                <w:szCs w:val="18"/>
              </w:rPr>
              <w:t>section_length</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hint="eastAsia" w:ascii="宋体" w:hAnsi="宋体"/>
                <w:sz w:val="18"/>
                <w:szCs w:val="18"/>
              </w:rPr>
              <w:t>12</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int="eastAsia" w:hAnsi="宋体"/>
                <w:kern w:val="2"/>
                <w:sz w:val="18"/>
                <w:szCs w:val="18"/>
              </w:rPr>
              <w:t>前两个比特设置00，赋值范围为9～1021</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6</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hint="eastAsia" w:ascii="宋体" w:hAnsi="宋体"/>
                <w:sz w:val="18"/>
                <w:szCs w:val="18"/>
              </w:rPr>
              <w:t>transport_stream_id</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hint="eastAsia" w:ascii="宋体" w:hAnsi="宋体"/>
                <w:sz w:val="18"/>
                <w:szCs w:val="18"/>
              </w:rPr>
              <w:t>16</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int="eastAsia" w:hAnsi="宋体"/>
                <w:kern w:val="2"/>
                <w:sz w:val="18"/>
                <w:szCs w:val="18"/>
              </w:rPr>
              <w:t>由用户定义</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7</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Reserved</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2</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8</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version_number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5</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9</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current_next_indicator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1</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10</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section_number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8</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11</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last_section_number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8</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12</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hint="eastAsia" w:ascii="宋体" w:hAnsi="宋体"/>
                <w:sz w:val="18"/>
                <w:szCs w:val="18"/>
              </w:rPr>
              <w:t>program_number</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hint="eastAsia" w:ascii="宋体" w:hAnsi="宋体"/>
                <w:sz w:val="18"/>
                <w:szCs w:val="18"/>
              </w:rPr>
              <w:t>16</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int="eastAsia" w:hAnsi="宋体"/>
                <w:kern w:val="2"/>
                <w:sz w:val="18"/>
                <w:szCs w:val="18"/>
              </w:rPr>
              <w:t>由用户定义</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13</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N</w:t>
            </w:r>
            <w:r>
              <w:rPr>
                <w:rFonts w:hint="eastAsia" w:ascii="宋体" w:hAnsi="宋体"/>
                <w:sz w:val="18"/>
                <w:szCs w:val="18"/>
              </w:rPr>
              <w:t>etwork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13</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int="eastAsia" w:hAnsi="宋体"/>
                <w:kern w:val="2"/>
                <w:sz w:val="18"/>
                <w:szCs w:val="18"/>
              </w:rPr>
              <w:t>仅与值为0x0000的program_number一起使用，值的分配应符合GB/T 17975.1—</w:t>
            </w:r>
            <w:r>
              <w:rPr>
                <w:rFonts w:hAnsi="宋体"/>
                <w:kern w:val="2"/>
                <w:sz w:val="18"/>
                <w:szCs w:val="18"/>
              </w:rPr>
              <w:t>2010</w:t>
            </w:r>
            <w:r>
              <w:rPr>
                <w:rFonts w:hint="eastAsia" w:hAnsi="宋体"/>
                <w:kern w:val="2"/>
                <w:sz w:val="18"/>
                <w:szCs w:val="18"/>
              </w:rPr>
              <w:t>中表6的规定</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14</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18"/>
                <w:szCs w:val="18"/>
              </w:rPr>
            </w:pPr>
            <w:r>
              <w:rPr>
                <w:rFonts w:ascii="宋体" w:hAnsi="宋体"/>
                <w:sz w:val="18"/>
                <w:szCs w:val="18"/>
              </w:rPr>
              <w:t>Reserved</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sz w:val="18"/>
                <w:szCs w:val="18"/>
              </w:rPr>
            </w:pPr>
            <w:r>
              <w:rPr>
                <w:rFonts w:ascii="宋体" w:hAnsi="宋体"/>
                <w:sz w:val="18"/>
                <w:szCs w:val="18"/>
              </w:rPr>
              <w:t>3</w:t>
            </w:r>
          </w:p>
        </w:tc>
        <w:tc>
          <w:tcPr>
            <w:tcW w:w="4500" w:type="dxa"/>
            <w:tcBorders>
              <w:top w:val="single" w:color="000000" w:sz="4" w:space="0"/>
              <w:left w:val="single" w:color="000000" w:sz="4" w:space="0"/>
              <w:bottom w:val="single" w:color="000000" w:sz="4" w:space="0"/>
              <w:right w:val="single" w:color="000000" w:sz="8" w:space="0"/>
            </w:tcBorders>
            <w:shd w:val="clear" w:color="auto" w:fill="auto"/>
          </w:tcPr>
          <w:p>
            <w:pPr>
              <w:pStyle w:val="23"/>
              <w:widowControl w:val="0"/>
              <w:ind w:firstLine="0" w:firstLineChars="0"/>
              <w:jc w:val="left"/>
              <w:rPr>
                <w:rFonts w:hAnsi="宋体"/>
                <w:kern w:val="2"/>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8"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15</w:t>
            </w:r>
          </w:p>
        </w:tc>
        <w:tc>
          <w:tcPr>
            <w:tcW w:w="340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ascii="宋体" w:hAnsi="宋体"/>
                <w:sz w:val="18"/>
                <w:szCs w:val="18"/>
              </w:rPr>
            </w:pPr>
            <w:r>
              <w:rPr>
                <w:rFonts w:hint="eastAsia" w:ascii="宋体" w:hAnsi="宋体"/>
                <w:sz w:val="18"/>
                <w:szCs w:val="18"/>
              </w:rPr>
              <w:t>program_map_PID</w:t>
            </w:r>
          </w:p>
        </w:tc>
        <w:tc>
          <w:tcPr>
            <w:tcW w:w="993" w:type="dxa"/>
            <w:tcBorders>
              <w:top w:val="single" w:color="000000" w:sz="4" w:space="0"/>
              <w:left w:val="single" w:color="000000" w:sz="4" w:space="0"/>
              <w:bottom w:val="single" w:color="000000" w:sz="8" w:space="0"/>
              <w:right w:val="single" w:color="000000" w:sz="4" w:space="0"/>
            </w:tcBorders>
            <w:shd w:val="clear" w:color="auto" w:fill="auto"/>
          </w:tcPr>
          <w:p>
            <w:pPr>
              <w:jc w:val="center"/>
              <w:rPr>
                <w:rFonts w:ascii="宋体" w:hAnsi="宋体"/>
                <w:sz w:val="18"/>
                <w:szCs w:val="18"/>
              </w:rPr>
            </w:pPr>
            <w:r>
              <w:rPr>
                <w:rFonts w:hint="eastAsia" w:ascii="宋体" w:hAnsi="宋体"/>
                <w:sz w:val="18"/>
                <w:szCs w:val="18"/>
              </w:rPr>
              <w:t>13</w:t>
            </w:r>
          </w:p>
        </w:tc>
        <w:tc>
          <w:tcPr>
            <w:tcW w:w="4500" w:type="dxa"/>
            <w:tcBorders>
              <w:top w:val="single" w:color="000000" w:sz="4" w:space="0"/>
              <w:left w:val="single" w:color="000000" w:sz="4" w:space="0"/>
              <w:bottom w:val="single" w:color="000000" w:sz="8" w:space="0"/>
              <w:right w:val="single" w:color="000000" w:sz="8" w:space="0"/>
            </w:tcBorders>
            <w:shd w:val="clear" w:color="auto" w:fill="auto"/>
          </w:tcPr>
          <w:p>
            <w:pPr>
              <w:pStyle w:val="23"/>
              <w:widowControl w:val="0"/>
              <w:ind w:firstLine="0" w:firstLineChars="0"/>
              <w:jc w:val="left"/>
              <w:rPr>
                <w:rFonts w:hAnsi="宋体"/>
                <w:kern w:val="2"/>
                <w:sz w:val="18"/>
                <w:szCs w:val="18"/>
              </w:rPr>
            </w:pPr>
            <w:r>
              <w:rPr>
                <w:rFonts w:hint="eastAsia" w:hAnsi="宋体"/>
                <w:kern w:val="2"/>
                <w:sz w:val="18"/>
                <w:szCs w:val="18"/>
              </w:rPr>
              <w:t>符合GB/T 17975.1—</w:t>
            </w:r>
            <w:r>
              <w:rPr>
                <w:rFonts w:hAnsi="宋体"/>
                <w:kern w:val="2"/>
                <w:sz w:val="18"/>
                <w:szCs w:val="18"/>
              </w:rPr>
              <w:t>2010</w:t>
            </w:r>
            <w:r>
              <w:rPr>
                <w:rFonts w:hint="eastAsia" w:hAnsi="宋体"/>
                <w:kern w:val="2"/>
                <w:sz w:val="18"/>
                <w:szCs w:val="18"/>
              </w:rPr>
              <w:t>中表6的规定</w:t>
            </w:r>
          </w:p>
        </w:tc>
      </w:tr>
    </w:tbl>
    <w:p>
      <w:pPr>
        <w:pStyle w:val="46"/>
        <w:numPr>
          <w:ilvl w:val="2"/>
          <w:numId w:val="0"/>
        </w:numPr>
        <w:spacing w:before="312" w:beforeLines="100" w:after="156"/>
        <w:outlineLvl w:val="9"/>
      </w:pPr>
      <w:bookmarkStart w:id="68" w:name="_Toc1183"/>
    </w:p>
    <w:p>
      <w:pPr>
        <w:pStyle w:val="46"/>
        <w:spacing w:before="312" w:beforeLines="100" w:after="156"/>
        <w:outlineLvl w:val="2"/>
      </w:pPr>
      <w:bookmarkStart w:id="69" w:name="_Toc2481"/>
      <w:r>
        <w:rPr>
          <w:rFonts w:hint="eastAsia"/>
        </w:rPr>
        <w:t>PMT中各字段的赋值</w:t>
      </w:r>
      <w:bookmarkEnd w:id="68"/>
      <w:bookmarkEnd w:id="69"/>
    </w:p>
    <w:p>
      <w:pPr>
        <w:pStyle w:val="23"/>
      </w:pPr>
      <w:r>
        <w:rPr>
          <w:rFonts w:hint="eastAsia"/>
        </w:rPr>
        <w:t>PMT中各字段的赋值应符合表</w:t>
      </w:r>
      <w:r>
        <w:rPr>
          <w:rFonts w:hint="eastAsia" w:hAnsi="宋体"/>
        </w:rPr>
        <w:t>4</w:t>
      </w:r>
      <w:r>
        <w:rPr>
          <w:rFonts w:hint="eastAsia"/>
        </w:rPr>
        <w:t>的规定。其中，视频流和音频流的stream_type字段及</w:t>
      </w:r>
      <w:r>
        <w:rPr>
          <w:rFonts w:hint="eastAsia" w:hAnsi="宋体"/>
          <w:szCs w:val="21"/>
        </w:rPr>
        <w:t>描述符</w:t>
      </w:r>
      <w:r>
        <w:rPr>
          <w:rFonts w:hint="eastAsia"/>
        </w:rPr>
        <w:t>应按照表5的流类型进行相应赋值。</w:t>
      </w:r>
    </w:p>
    <w:p>
      <w:pPr>
        <w:pStyle w:val="126"/>
        <w:numPr>
          <w:ilvl w:val="0"/>
          <w:numId w:val="18"/>
        </w:numPr>
        <w:spacing w:before="156" w:after="156"/>
        <w:ind w:left="0"/>
      </w:pPr>
      <w:r>
        <w:rPr>
          <w:rFonts w:hint="eastAsia"/>
        </w:rPr>
        <w:t>PMT中各字段的赋值</w:t>
      </w:r>
    </w:p>
    <w:tbl>
      <w:tblPr>
        <w:tblStyle w:val="31"/>
        <w:tblW w:w="5000" w:type="pct"/>
        <w:jc w:val="center"/>
        <w:tblLayout w:type="autofit"/>
        <w:tblCellMar>
          <w:top w:w="0" w:type="dxa"/>
          <w:left w:w="108" w:type="dxa"/>
          <w:bottom w:w="0" w:type="dxa"/>
          <w:right w:w="108" w:type="dxa"/>
        </w:tblCellMar>
      </w:tblPr>
      <w:tblGrid>
        <w:gridCol w:w="695"/>
        <w:gridCol w:w="3367"/>
        <w:gridCol w:w="1725"/>
        <w:gridCol w:w="3783"/>
      </w:tblGrid>
      <w:tr>
        <w:tblPrEx>
          <w:tblCellMar>
            <w:top w:w="0" w:type="dxa"/>
            <w:left w:w="108" w:type="dxa"/>
            <w:bottom w:w="0" w:type="dxa"/>
            <w:right w:w="108" w:type="dxa"/>
          </w:tblCellMar>
        </w:tblPrEx>
        <w:trPr>
          <w:tblHeader/>
          <w:jc w:val="center"/>
        </w:trPr>
        <w:tc>
          <w:tcPr>
            <w:tcW w:w="697" w:type="dxa"/>
            <w:tcBorders>
              <w:top w:val="single" w:color="000000" w:sz="8" w:space="0"/>
              <w:left w:val="single" w:color="000000" w:sz="8" w:space="0"/>
              <w:bottom w:val="single" w:color="000000" w:sz="8" w:space="0"/>
              <w:right w:val="single" w:color="000000" w:sz="4" w:space="0"/>
            </w:tcBorders>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序号</w:t>
            </w:r>
          </w:p>
        </w:tc>
        <w:tc>
          <w:tcPr>
            <w:tcW w:w="3371" w:type="dxa"/>
            <w:tcBorders>
              <w:top w:val="single" w:color="000000" w:sz="8" w:space="0"/>
              <w:left w:val="single" w:color="000000" w:sz="4" w:space="0"/>
              <w:bottom w:val="single" w:color="000000" w:sz="8"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字段名称</w:t>
            </w:r>
          </w:p>
        </w:tc>
        <w:tc>
          <w:tcPr>
            <w:tcW w:w="1730" w:type="dxa"/>
            <w:tcBorders>
              <w:top w:val="single" w:color="000000" w:sz="8" w:space="0"/>
              <w:left w:val="single" w:color="000000" w:sz="4" w:space="0"/>
              <w:bottom w:val="single" w:color="000000" w:sz="8"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位数</w:t>
            </w:r>
          </w:p>
        </w:tc>
        <w:tc>
          <w:tcPr>
            <w:tcW w:w="3794" w:type="dxa"/>
            <w:tcBorders>
              <w:top w:val="single" w:color="000000" w:sz="8" w:space="0"/>
              <w:left w:val="single" w:color="000000" w:sz="4" w:space="0"/>
              <w:bottom w:val="single" w:color="000000" w:sz="8" w:space="0"/>
              <w:right w:val="single" w:color="000000" w:sz="8" w:space="0"/>
            </w:tcBorders>
            <w:shd w:val="clear" w:color="auto" w:fill="auto"/>
          </w:tcPr>
          <w:p>
            <w:pPr>
              <w:pStyle w:val="23"/>
              <w:widowControl w:val="0"/>
              <w:ind w:firstLine="0" w:firstLineChars="0"/>
              <w:jc w:val="center"/>
              <w:rPr>
                <w:rFonts w:hAnsi="宋体"/>
                <w:kern w:val="2"/>
                <w:sz w:val="18"/>
                <w:szCs w:val="18"/>
              </w:rPr>
            </w:pPr>
            <w:r>
              <w:rPr>
                <w:rFonts w:hint="eastAsia" w:hAnsi="宋体"/>
                <w:kern w:val="2"/>
                <w:sz w:val="18"/>
                <w:szCs w:val="18"/>
              </w:rPr>
              <w:t>值的分配</w:t>
            </w:r>
          </w:p>
        </w:tc>
      </w:tr>
      <w:tr>
        <w:tblPrEx>
          <w:tblCellMar>
            <w:top w:w="0" w:type="dxa"/>
            <w:left w:w="108" w:type="dxa"/>
            <w:bottom w:w="0" w:type="dxa"/>
            <w:right w:w="108" w:type="dxa"/>
          </w:tblCellMar>
        </w:tblPrEx>
        <w:trPr>
          <w:jc w:val="center"/>
        </w:trPr>
        <w:tc>
          <w:tcPr>
            <w:tcW w:w="697"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1</w:t>
            </w:r>
          </w:p>
        </w:tc>
        <w:tc>
          <w:tcPr>
            <w:tcW w:w="3371" w:type="dxa"/>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table_id</w:t>
            </w:r>
          </w:p>
        </w:tc>
        <w:tc>
          <w:tcPr>
            <w:tcW w:w="1730"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8</w:t>
            </w:r>
          </w:p>
        </w:tc>
        <w:tc>
          <w:tcPr>
            <w:tcW w:w="3794" w:type="dxa"/>
            <w:tcBorders>
              <w:top w:val="single" w:color="000000" w:sz="8"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ascii="宋体" w:hAnsi="宋体"/>
                <w:sz w:val="18"/>
                <w:szCs w:val="18"/>
              </w:rPr>
              <w:t>0x02</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2</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section_syntax_indicator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ascii="宋体" w:hAnsi="宋体"/>
                <w:sz w:val="18"/>
                <w:szCs w:val="18"/>
              </w:rPr>
              <w:t>1</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3</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ascii="宋体" w:hAnsi="宋体"/>
                <w:sz w:val="18"/>
                <w:szCs w:val="18"/>
              </w:rPr>
              <w:t>0</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4</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2</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Ansi="宋体"/>
                <w:kern w:val="2"/>
                <w:sz w:val="18"/>
                <w:szCs w:val="18"/>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section_length</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12</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hint="eastAsia" w:ascii="宋体" w:hAnsi="宋体"/>
                <w:sz w:val="18"/>
                <w:szCs w:val="18"/>
              </w:rPr>
              <w:t>前两个比特设置00，赋值范围为9～1021</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6</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program_number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16</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hint="eastAsia" w:ascii="宋体" w:hAnsi="宋体"/>
                <w:sz w:val="18"/>
                <w:szCs w:val="18"/>
              </w:rPr>
              <w:t>由用户定义</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7</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2</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8</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version_number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5</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9</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current_next_indicator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10</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section_number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8</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11</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last_section_number</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8</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12</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3</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13</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PCR_PID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13</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color w:val="000000"/>
                <w:sz w:val="18"/>
                <w:szCs w:val="18"/>
              </w:rPr>
            </w:pPr>
            <w:r>
              <w:rPr>
                <w:rFonts w:hint="eastAsia" w:ascii="宋体" w:hAnsi="宋体"/>
                <w:color w:val="000000"/>
                <w:sz w:val="18"/>
                <w:szCs w:val="18"/>
              </w:rPr>
              <w:t>值为0x0020～0x1FFE，或0x1FFF</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14</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4</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program_info_length</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12</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hint="eastAsia" w:ascii="宋体" w:hAnsi="宋体"/>
                <w:sz w:val="18"/>
                <w:szCs w:val="18"/>
              </w:rPr>
              <w:t>前两个比特设置00</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16</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stream_type</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8</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hint="eastAsia" w:ascii="宋体" w:hAnsi="宋体"/>
                <w:sz w:val="18"/>
                <w:szCs w:val="18"/>
              </w:rPr>
              <w:t>赋值应符合表5规定</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17</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3</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18</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elementary_PID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13</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r>
              <w:rPr>
                <w:rFonts w:hint="eastAsia" w:ascii="宋体" w:hAnsi="宋体"/>
                <w:sz w:val="18"/>
                <w:szCs w:val="18"/>
              </w:rPr>
              <w:t>值由用户定义，但赋值不应包含0x0000～0x001F、0x1FFF</w:t>
            </w: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19</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sz w:val="18"/>
                <w:szCs w:val="18"/>
              </w:rPr>
            </w:pPr>
            <w:r>
              <w:rPr>
                <w:rFonts w:ascii="宋体" w:hAnsi="宋体"/>
                <w:sz w:val="18"/>
                <w:szCs w:val="18"/>
              </w:rPr>
              <w:t>reserved</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4</w:t>
            </w:r>
          </w:p>
        </w:tc>
        <w:tc>
          <w:tcPr>
            <w:tcW w:w="3794" w:type="dxa"/>
            <w:tcBorders>
              <w:top w:val="single" w:color="000000" w:sz="4" w:space="0"/>
              <w:left w:val="single" w:color="000000" w:sz="4" w:space="0"/>
              <w:bottom w:val="single" w:color="000000" w:sz="4" w:space="0"/>
              <w:right w:val="single" w:color="000000" w:sz="8" w:space="0"/>
            </w:tcBorders>
            <w:shd w:val="clear" w:color="auto" w:fill="auto"/>
          </w:tcPr>
          <w:p>
            <w:pPr>
              <w:rPr>
                <w:rFonts w:ascii="宋体" w:hAnsi="宋体"/>
                <w:sz w:val="18"/>
                <w:szCs w:val="18"/>
              </w:rPr>
            </w:pPr>
          </w:p>
        </w:tc>
      </w:tr>
      <w:tr>
        <w:tblPrEx>
          <w:tblCellMar>
            <w:top w:w="0" w:type="dxa"/>
            <w:left w:w="108" w:type="dxa"/>
            <w:bottom w:w="0" w:type="dxa"/>
            <w:right w:w="108" w:type="dxa"/>
          </w:tblCellMar>
        </w:tblPrEx>
        <w:trPr>
          <w:jc w:val="center"/>
        </w:trPr>
        <w:tc>
          <w:tcPr>
            <w:tcW w:w="697" w:type="dxa"/>
            <w:tcBorders>
              <w:top w:val="single" w:color="000000" w:sz="4" w:space="0"/>
              <w:left w:val="single" w:color="000000" w:sz="8" w:space="0"/>
              <w:bottom w:val="single" w:color="000000" w:sz="8" w:space="0"/>
              <w:right w:val="single" w:color="000000" w:sz="4" w:space="0"/>
            </w:tcBorders>
            <w:shd w:val="clear" w:color="auto" w:fill="auto"/>
            <w:vAlign w:val="center"/>
          </w:tcPr>
          <w:p>
            <w:pPr>
              <w:pStyle w:val="23"/>
              <w:widowControl w:val="0"/>
              <w:ind w:firstLine="0" w:firstLineChars="0"/>
              <w:jc w:val="center"/>
              <w:rPr>
                <w:rFonts w:hAnsi="宋体"/>
                <w:kern w:val="2"/>
                <w:sz w:val="18"/>
                <w:szCs w:val="18"/>
              </w:rPr>
            </w:pPr>
            <w:r>
              <w:rPr>
                <w:rFonts w:hint="eastAsia" w:hAnsi="宋体"/>
                <w:kern w:val="2"/>
                <w:sz w:val="18"/>
                <w:szCs w:val="18"/>
              </w:rPr>
              <w:t>20</w:t>
            </w:r>
          </w:p>
        </w:tc>
        <w:tc>
          <w:tcPr>
            <w:tcW w:w="3371"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ascii="宋体" w:hAnsi="宋体"/>
                <w:sz w:val="18"/>
                <w:szCs w:val="18"/>
              </w:rPr>
            </w:pPr>
            <w:r>
              <w:rPr>
                <w:rFonts w:hint="eastAsia" w:ascii="宋体" w:hAnsi="宋体"/>
                <w:sz w:val="18"/>
                <w:szCs w:val="18"/>
              </w:rPr>
              <w:t>ES_info_length</w:t>
            </w:r>
          </w:p>
        </w:tc>
        <w:tc>
          <w:tcPr>
            <w:tcW w:w="17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ascii="宋体" w:hAnsi="宋体"/>
                <w:sz w:val="18"/>
                <w:szCs w:val="18"/>
              </w:rPr>
            </w:pPr>
            <w:r>
              <w:rPr>
                <w:rFonts w:hint="eastAsia" w:ascii="宋体" w:hAnsi="宋体"/>
                <w:sz w:val="18"/>
                <w:szCs w:val="18"/>
              </w:rPr>
              <w:t>12</w:t>
            </w:r>
          </w:p>
        </w:tc>
        <w:tc>
          <w:tcPr>
            <w:tcW w:w="3794" w:type="dxa"/>
            <w:tcBorders>
              <w:top w:val="single" w:color="000000" w:sz="4" w:space="0"/>
              <w:left w:val="single" w:color="000000" w:sz="4" w:space="0"/>
              <w:bottom w:val="single" w:color="000000" w:sz="8" w:space="0"/>
              <w:right w:val="single" w:color="000000" w:sz="8" w:space="0"/>
            </w:tcBorders>
            <w:shd w:val="clear" w:color="auto" w:fill="auto"/>
          </w:tcPr>
          <w:p>
            <w:pPr>
              <w:rPr>
                <w:rFonts w:ascii="宋体" w:hAnsi="宋体"/>
                <w:sz w:val="18"/>
                <w:szCs w:val="18"/>
              </w:rPr>
            </w:pPr>
            <w:r>
              <w:rPr>
                <w:rFonts w:hint="eastAsia" w:ascii="宋体" w:hAnsi="宋体"/>
                <w:sz w:val="18"/>
                <w:szCs w:val="18"/>
              </w:rPr>
              <w:t>前两个比特设置00</w:t>
            </w:r>
          </w:p>
        </w:tc>
      </w:tr>
    </w:tbl>
    <w:p>
      <w:pPr>
        <w:pStyle w:val="126"/>
        <w:numPr>
          <w:ilvl w:val="0"/>
          <w:numId w:val="0"/>
        </w:numPr>
        <w:spacing w:before="312" w:beforeLines="100" w:after="156"/>
        <w:jc w:val="both"/>
      </w:pPr>
    </w:p>
    <w:p>
      <w:pPr>
        <w:pStyle w:val="126"/>
        <w:numPr>
          <w:ilvl w:val="0"/>
          <w:numId w:val="18"/>
        </w:numPr>
        <w:spacing w:before="312" w:beforeLines="100" w:after="156"/>
        <w:ind w:left="0"/>
      </w:pPr>
      <w:r>
        <w:rPr>
          <w:rFonts w:hint="eastAsia"/>
        </w:rPr>
        <w:t>流类型赋值</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392"/>
        <w:gridCol w:w="1700"/>
        <w:gridCol w:w="3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tcBorders>
              <w:top w:val="single" w:color="auto" w:sz="8" w:space="0"/>
              <w:bottom w:val="single" w:color="auto" w:sz="8" w:space="0"/>
            </w:tcBorders>
            <w:vAlign w:val="center"/>
          </w:tcPr>
          <w:p>
            <w:pPr>
              <w:pStyle w:val="140"/>
              <w:jc w:val="center"/>
              <w:rPr>
                <w:rFonts w:ascii="宋体" w:hAnsi="宋体" w:eastAsia="宋体" w:cs="宋体"/>
                <w:sz w:val="18"/>
                <w:szCs w:val="18"/>
              </w:rPr>
            </w:pPr>
            <w:bookmarkStart w:id="70" w:name="_Toc341863020"/>
            <w:bookmarkStart w:id="71" w:name="_Toc288556101"/>
            <w:r>
              <w:rPr>
                <w:rFonts w:hint="eastAsia" w:ascii="宋体" w:hAnsi="宋体" w:eastAsia="宋体" w:cs="宋体"/>
                <w:sz w:val="18"/>
                <w:szCs w:val="18"/>
              </w:rPr>
              <w:t>序号</w:t>
            </w:r>
          </w:p>
        </w:tc>
        <w:tc>
          <w:tcPr>
            <w:tcW w:w="3392" w:type="dxa"/>
            <w:tcBorders>
              <w:top w:val="single" w:color="auto" w:sz="8" w:space="0"/>
              <w:bottom w:val="single" w:color="auto" w:sz="8" w:space="0"/>
            </w:tcBorders>
            <w:vAlign w:val="center"/>
          </w:tcPr>
          <w:p>
            <w:pPr>
              <w:pStyle w:val="140"/>
              <w:jc w:val="center"/>
              <w:rPr>
                <w:rFonts w:ascii="宋体" w:hAnsi="宋体" w:eastAsia="宋体" w:cs="宋体"/>
                <w:sz w:val="18"/>
                <w:szCs w:val="18"/>
              </w:rPr>
            </w:pPr>
            <w:r>
              <w:rPr>
                <w:rFonts w:hint="eastAsia" w:ascii="宋体" w:hAnsi="宋体" w:eastAsia="宋体" w:cs="宋体"/>
                <w:sz w:val="18"/>
                <w:szCs w:val="18"/>
              </w:rPr>
              <w:t>流类型</w:t>
            </w:r>
          </w:p>
        </w:tc>
        <w:tc>
          <w:tcPr>
            <w:tcW w:w="1700" w:type="dxa"/>
            <w:tcBorders>
              <w:top w:val="single" w:color="auto" w:sz="8" w:space="0"/>
              <w:bottom w:val="single" w:color="auto" w:sz="8" w:space="0"/>
            </w:tcBorders>
            <w:vAlign w:val="center"/>
          </w:tcPr>
          <w:p>
            <w:pPr>
              <w:pStyle w:val="140"/>
              <w:jc w:val="center"/>
              <w:rPr>
                <w:rFonts w:ascii="宋体" w:hAnsi="宋体" w:eastAsia="宋体" w:cs="宋体"/>
                <w:sz w:val="18"/>
                <w:szCs w:val="18"/>
              </w:rPr>
            </w:pPr>
            <w:r>
              <w:rPr>
                <w:rFonts w:hint="eastAsia" w:ascii="宋体" w:hAnsi="宋体" w:eastAsia="宋体" w:cs="宋体"/>
                <w:sz w:val="18"/>
                <w:szCs w:val="18"/>
              </w:rPr>
              <w:t>stream_type赋值</w:t>
            </w:r>
          </w:p>
        </w:tc>
        <w:tc>
          <w:tcPr>
            <w:tcW w:w="3784" w:type="dxa"/>
            <w:tcBorders>
              <w:top w:val="single" w:color="auto" w:sz="8" w:space="0"/>
              <w:bottom w:val="single" w:color="auto" w:sz="8" w:space="0"/>
            </w:tcBorders>
            <w:vAlign w:val="center"/>
          </w:tcPr>
          <w:p>
            <w:pPr>
              <w:pStyle w:val="140"/>
              <w:jc w:val="center"/>
              <w:rPr>
                <w:rFonts w:ascii="宋体" w:hAnsi="宋体" w:eastAsia="宋体" w:cs="宋体"/>
                <w:sz w:val="18"/>
                <w:szCs w:val="18"/>
              </w:rPr>
            </w:pPr>
            <w:r>
              <w:rPr>
                <w:rFonts w:hint="eastAsia" w:ascii="宋体" w:hAnsi="宋体" w:eastAsia="宋体" w:cs="宋体"/>
                <w:sz w:val="18"/>
                <w:szCs w:val="18"/>
              </w:rPr>
              <w:t>描述符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tcBorders>
              <w:top w:val="single" w:color="auto" w:sz="8" w:space="0"/>
              <w:bottom w:val="single" w:color="auto" w:sz="4" w:space="0"/>
            </w:tcBorders>
            <w:vAlign w:val="center"/>
          </w:tcPr>
          <w:p>
            <w:pPr>
              <w:numPr>
                <w:ilvl w:val="0"/>
                <w:numId w:val="19"/>
              </w:numPr>
              <w:ind w:left="0" w:firstLine="0"/>
              <w:jc w:val="center"/>
              <w:rPr>
                <w:rFonts w:ascii="宋体" w:hAnsi="宋体"/>
                <w:iCs/>
                <w:sz w:val="18"/>
                <w:szCs w:val="18"/>
              </w:rPr>
            </w:pPr>
          </w:p>
        </w:tc>
        <w:tc>
          <w:tcPr>
            <w:tcW w:w="3392" w:type="dxa"/>
            <w:tcBorders>
              <w:top w:val="single" w:color="auto" w:sz="8" w:space="0"/>
              <w:bottom w:val="single" w:color="auto" w:sz="4" w:space="0"/>
            </w:tcBorders>
            <w:vAlign w:val="center"/>
          </w:tcPr>
          <w:p>
            <w:pPr>
              <w:rPr>
                <w:rFonts w:ascii="宋体" w:hAnsi="宋体"/>
                <w:sz w:val="18"/>
                <w:szCs w:val="18"/>
              </w:rPr>
            </w:pPr>
            <w:r>
              <w:rPr>
                <w:rFonts w:hint="eastAsia" w:ascii="宋体" w:hAnsi="宋体"/>
                <w:sz w:val="18"/>
              </w:rPr>
              <w:t>T/AI 109.2视频（AVS3视频）</w:t>
            </w:r>
          </w:p>
        </w:tc>
        <w:tc>
          <w:tcPr>
            <w:tcW w:w="1700" w:type="dxa"/>
            <w:tcBorders>
              <w:top w:val="single" w:color="auto" w:sz="8" w:space="0"/>
              <w:bottom w:val="single" w:color="auto" w:sz="4" w:space="0"/>
            </w:tcBorders>
            <w:vAlign w:val="center"/>
          </w:tcPr>
          <w:p>
            <w:pPr>
              <w:pStyle w:val="140"/>
              <w:jc w:val="center"/>
              <w:rPr>
                <w:rFonts w:ascii="宋体" w:hAnsi="宋体" w:eastAsia="宋体" w:cs="Times New Roman"/>
                <w:color w:val="auto"/>
                <w:kern w:val="2"/>
                <w:sz w:val="18"/>
                <w:szCs w:val="18"/>
              </w:rPr>
            </w:pPr>
            <w:r>
              <w:rPr>
                <w:rFonts w:hint="eastAsia" w:ascii="宋体" w:hAnsi="宋体"/>
                <w:color w:val="auto"/>
                <w:sz w:val="18"/>
                <w:szCs w:val="18"/>
              </w:rPr>
              <w:t>Ox</w:t>
            </w:r>
            <w:r>
              <w:rPr>
                <w:rFonts w:ascii="宋体" w:hAnsi="宋体"/>
                <w:color w:val="auto"/>
                <w:sz w:val="18"/>
                <w:szCs w:val="18"/>
              </w:rPr>
              <w:t>D4</w:t>
            </w:r>
          </w:p>
        </w:tc>
        <w:tc>
          <w:tcPr>
            <w:tcW w:w="3784" w:type="dxa"/>
            <w:tcBorders>
              <w:top w:val="single" w:color="auto" w:sz="8" w:space="0"/>
              <w:bottom w:val="single" w:color="auto" w:sz="4" w:space="0"/>
            </w:tcBorders>
          </w:tcPr>
          <w:p>
            <w:pPr>
              <w:jc w:val="left"/>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4" w:type="dxa"/>
            <w:tcBorders>
              <w:top w:val="single" w:color="auto" w:sz="4" w:space="0"/>
              <w:bottom w:val="single" w:color="auto" w:sz="4" w:space="0"/>
            </w:tcBorders>
            <w:vAlign w:val="center"/>
          </w:tcPr>
          <w:p>
            <w:pPr>
              <w:numPr>
                <w:ilvl w:val="0"/>
                <w:numId w:val="19"/>
              </w:numPr>
              <w:ind w:left="0" w:firstLine="0"/>
              <w:jc w:val="center"/>
              <w:rPr>
                <w:rFonts w:ascii="宋体" w:hAnsi="宋体"/>
                <w:iCs/>
                <w:sz w:val="18"/>
                <w:szCs w:val="18"/>
              </w:rPr>
            </w:pPr>
          </w:p>
        </w:tc>
        <w:tc>
          <w:tcPr>
            <w:tcW w:w="3392" w:type="dxa"/>
            <w:tcBorders>
              <w:top w:val="single" w:color="auto" w:sz="4" w:space="0"/>
              <w:bottom w:val="single" w:color="auto" w:sz="4" w:space="0"/>
            </w:tcBorders>
            <w:vAlign w:val="center"/>
          </w:tcPr>
          <w:p>
            <w:pPr>
              <w:rPr>
                <w:rFonts w:ascii="宋体" w:hAnsi="宋体"/>
                <w:sz w:val="18"/>
                <w:szCs w:val="18"/>
              </w:rPr>
            </w:pPr>
            <w:r>
              <w:rPr>
                <w:rFonts w:hint="eastAsia" w:ascii="宋体" w:hAnsi="宋体"/>
                <w:sz w:val="18"/>
                <w:szCs w:val="18"/>
              </w:rPr>
              <w:t>GB/T 17191.3音频（MPEG-1音频）</w:t>
            </w:r>
          </w:p>
        </w:tc>
        <w:tc>
          <w:tcPr>
            <w:tcW w:w="1700" w:type="dxa"/>
            <w:tcBorders>
              <w:top w:val="single" w:color="auto" w:sz="4" w:space="0"/>
              <w:bottom w:val="single" w:color="auto" w:sz="4" w:space="0"/>
            </w:tcBorders>
            <w:vAlign w:val="center"/>
          </w:tcPr>
          <w:p>
            <w:pPr>
              <w:pStyle w:val="140"/>
              <w:jc w:val="center"/>
              <w:rPr>
                <w:rFonts w:ascii="宋体" w:hAnsi="宋体" w:eastAsia="宋体" w:cs="Times New Roman"/>
                <w:kern w:val="2"/>
                <w:sz w:val="18"/>
                <w:szCs w:val="18"/>
              </w:rPr>
            </w:pPr>
            <w:r>
              <w:rPr>
                <w:rFonts w:hint="eastAsia" w:ascii="宋体" w:hAnsi="宋体" w:eastAsia="宋体" w:cs="Times New Roman"/>
                <w:kern w:val="2"/>
                <w:sz w:val="18"/>
                <w:szCs w:val="18"/>
              </w:rPr>
              <w:t>0x03</w:t>
            </w:r>
          </w:p>
        </w:tc>
        <w:tc>
          <w:tcPr>
            <w:tcW w:w="3784" w:type="dxa"/>
            <w:tcBorders>
              <w:top w:val="single" w:color="auto" w:sz="4" w:space="0"/>
              <w:bottom w:val="single" w:color="auto" w:sz="4" w:space="0"/>
            </w:tcBorders>
            <w:vAlign w:val="center"/>
          </w:tcPr>
          <w:p>
            <w:pPr>
              <w:pStyle w:val="140"/>
              <w:rPr>
                <w:rFonts w:ascii="宋体" w:hAnsi="宋体"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tcBorders>
              <w:top w:val="single" w:color="auto" w:sz="4" w:space="0"/>
              <w:bottom w:val="single" w:color="auto" w:sz="4" w:space="0"/>
            </w:tcBorders>
            <w:vAlign w:val="center"/>
          </w:tcPr>
          <w:p>
            <w:pPr>
              <w:numPr>
                <w:ilvl w:val="0"/>
                <w:numId w:val="19"/>
              </w:numPr>
              <w:ind w:left="0" w:firstLine="0"/>
              <w:jc w:val="center"/>
              <w:rPr>
                <w:rFonts w:ascii="宋体" w:hAnsi="宋体"/>
                <w:iCs/>
                <w:sz w:val="18"/>
                <w:szCs w:val="18"/>
              </w:rPr>
            </w:pPr>
          </w:p>
        </w:tc>
        <w:tc>
          <w:tcPr>
            <w:tcW w:w="3392" w:type="dxa"/>
            <w:tcBorders>
              <w:top w:val="single" w:color="auto" w:sz="4" w:space="0"/>
              <w:bottom w:val="single" w:color="auto" w:sz="4" w:space="0"/>
            </w:tcBorders>
            <w:vAlign w:val="center"/>
          </w:tcPr>
          <w:p>
            <w:pPr>
              <w:rPr>
                <w:rFonts w:ascii="宋体" w:hAnsi="宋体"/>
                <w:color w:val="000000"/>
                <w:sz w:val="18"/>
              </w:rPr>
            </w:pPr>
            <w:r>
              <w:rPr>
                <w:rFonts w:hint="eastAsia" w:ascii="宋体" w:hAnsi="宋体"/>
                <w:color w:val="000000"/>
                <w:sz w:val="18"/>
              </w:rPr>
              <w:t>GB/T 33475.3</w:t>
            </w:r>
            <w:r>
              <w:rPr>
                <w:rFonts w:ascii="宋体" w:hAnsi="宋体"/>
                <w:sz w:val="18"/>
                <w:szCs w:val="18"/>
              </w:rPr>
              <w:t>音频</w:t>
            </w:r>
          </w:p>
        </w:tc>
        <w:tc>
          <w:tcPr>
            <w:tcW w:w="1700" w:type="dxa"/>
            <w:tcBorders>
              <w:top w:val="single" w:color="auto" w:sz="4" w:space="0"/>
              <w:bottom w:val="single" w:color="auto" w:sz="4" w:space="0"/>
            </w:tcBorders>
            <w:vAlign w:val="center"/>
          </w:tcPr>
          <w:p>
            <w:pPr>
              <w:pStyle w:val="140"/>
              <w:jc w:val="center"/>
              <w:rPr>
                <w:rFonts w:ascii="宋体" w:hAnsi="宋体" w:eastAsia="宋体" w:cs="Times New Roman"/>
                <w:kern w:val="2"/>
                <w:sz w:val="18"/>
                <w:szCs w:val="18"/>
              </w:rPr>
            </w:pPr>
            <w:r>
              <w:rPr>
                <w:rFonts w:hint="eastAsia" w:ascii="宋体" w:hAnsi="宋体" w:eastAsia="宋体" w:cs="Times New Roman"/>
                <w:kern w:val="2"/>
                <w:sz w:val="18"/>
                <w:szCs w:val="18"/>
              </w:rPr>
              <w:t>0xD3</w:t>
            </w:r>
          </w:p>
        </w:tc>
        <w:tc>
          <w:tcPr>
            <w:tcW w:w="3784" w:type="dxa"/>
            <w:tcBorders>
              <w:top w:val="single" w:color="auto" w:sz="4" w:space="0"/>
              <w:bottom w:val="single" w:color="auto" w:sz="4" w:space="0"/>
            </w:tcBorders>
          </w:tcPr>
          <w:p>
            <w:pPr>
              <w:jc w:val="left"/>
              <w:rPr>
                <w:rFonts w:ascii="宋体" w:hAnsi="宋体"/>
                <w:color w:val="000000"/>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4" w:type="dxa"/>
            <w:tcBorders>
              <w:top w:val="single" w:color="auto" w:sz="4" w:space="0"/>
              <w:bottom w:val="single" w:color="auto" w:sz="4" w:space="0"/>
            </w:tcBorders>
            <w:vAlign w:val="center"/>
          </w:tcPr>
          <w:p>
            <w:pPr>
              <w:numPr>
                <w:ilvl w:val="0"/>
                <w:numId w:val="19"/>
              </w:numPr>
              <w:ind w:left="0" w:firstLine="0"/>
              <w:jc w:val="center"/>
              <w:rPr>
                <w:rFonts w:ascii="宋体" w:hAnsi="宋体"/>
                <w:iCs/>
                <w:sz w:val="18"/>
                <w:szCs w:val="18"/>
              </w:rPr>
            </w:pPr>
          </w:p>
        </w:tc>
        <w:tc>
          <w:tcPr>
            <w:tcW w:w="3392" w:type="dxa"/>
            <w:tcBorders>
              <w:top w:val="single" w:color="auto" w:sz="4" w:space="0"/>
              <w:bottom w:val="single" w:color="auto" w:sz="4" w:space="0"/>
            </w:tcBorders>
            <w:vAlign w:val="center"/>
          </w:tcPr>
          <w:p>
            <w:pPr>
              <w:rPr>
                <w:rFonts w:ascii="宋体" w:hAnsi="宋体"/>
                <w:sz w:val="18"/>
                <w:szCs w:val="18"/>
              </w:rPr>
            </w:pPr>
            <w:r>
              <w:rPr>
                <w:rFonts w:ascii="宋体" w:hAnsi="宋体"/>
                <w:sz w:val="18"/>
                <w:szCs w:val="18"/>
              </w:rPr>
              <w:t>Dolby</w:t>
            </w:r>
            <w:r>
              <w:rPr>
                <w:rFonts w:hint="eastAsia" w:ascii="宋体" w:hAnsi="宋体"/>
                <w:sz w:val="18"/>
                <w:szCs w:val="18"/>
              </w:rPr>
              <w:t xml:space="preserve"> AC-3音频</w:t>
            </w:r>
          </w:p>
        </w:tc>
        <w:tc>
          <w:tcPr>
            <w:tcW w:w="1700" w:type="dxa"/>
            <w:tcBorders>
              <w:top w:val="single" w:color="auto" w:sz="4" w:space="0"/>
              <w:bottom w:val="single" w:color="auto" w:sz="4" w:space="0"/>
            </w:tcBorders>
            <w:vAlign w:val="center"/>
          </w:tcPr>
          <w:p>
            <w:pPr>
              <w:pStyle w:val="140"/>
              <w:jc w:val="center"/>
              <w:rPr>
                <w:rFonts w:ascii="宋体" w:hAnsi="宋体" w:eastAsia="宋体" w:cs="Times New Roman"/>
                <w:kern w:val="2"/>
                <w:sz w:val="18"/>
                <w:szCs w:val="18"/>
              </w:rPr>
            </w:pPr>
            <w:r>
              <w:rPr>
                <w:rFonts w:hint="eastAsia" w:ascii="宋体" w:hAnsi="宋体" w:eastAsia="宋体" w:cs="Times New Roman"/>
                <w:kern w:val="2"/>
                <w:sz w:val="18"/>
                <w:szCs w:val="18"/>
              </w:rPr>
              <w:t>0x06</w:t>
            </w:r>
          </w:p>
        </w:tc>
        <w:tc>
          <w:tcPr>
            <w:tcW w:w="3784" w:type="dxa"/>
            <w:tcBorders>
              <w:top w:val="single" w:color="auto" w:sz="4" w:space="0"/>
              <w:bottom w:val="single" w:color="auto" w:sz="4" w:space="0"/>
            </w:tcBorders>
            <w:vAlign w:val="center"/>
          </w:tcPr>
          <w:p>
            <w:pPr>
              <w:jc w:val="left"/>
              <w:rPr>
                <w:rFonts w:ascii="宋体" w:hAnsi="宋体"/>
                <w:color w:val="000000"/>
                <w:sz w:val="18"/>
                <w:szCs w:val="18"/>
              </w:rPr>
            </w:pPr>
            <w:r>
              <w:rPr>
                <w:rFonts w:hint="eastAsia" w:ascii="宋体" w:hAnsi="宋体"/>
                <w:color w:val="000000"/>
                <w:sz w:val="18"/>
                <w:szCs w:val="18"/>
              </w:rPr>
              <w:t>应配有descriptor_tag 为0x6A的</w:t>
            </w:r>
          </w:p>
          <w:p>
            <w:pPr>
              <w:jc w:val="left"/>
              <w:rPr>
                <w:rFonts w:ascii="宋体" w:hAnsi="宋体"/>
                <w:color w:val="000000"/>
                <w:sz w:val="18"/>
                <w:szCs w:val="18"/>
              </w:rPr>
            </w:pPr>
            <w:r>
              <w:rPr>
                <w:rFonts w:ascii="宋体" w:hAnsi="宋体"/>
                <w:color w:val="000000"/>
                <w:sz w:val="18"/>
                <w:szCs w:val="18"/>
              </w:rPr>
              <w:t>AC-3_descriptor(DVB)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4" w:type="dxa"/>
            <w:tcBorders>
              <w:top w:val="single" w:color="auto" w:sz="4" w:space="0"/>
              <w:bottom w:val="single" w:color="auto" w:sz="8" w:space="0"/>
            </w:tcBorders>
            <w:vAlign w:val="center"/>
          </w:tcPr>
          <w:p>
            <w:pPr>
              <w:numPr>
                <w:ilvl w:val="0"/>
                <w:numId w:val="19"/>
              </w:numPr>
              <w:ind w:left="0" w:firstLine="0"/>
              <w:jc w:val="center"/>
              <w:rPr>
                <w:rFonts w:ascii="宋体" w:hAnsi="宋体"/>
                <w:iCs/>
                <w:sz w:val="18"/>
                <w:szCs w:val="18"/>
              </w:rPr>
            </w:pPr>
            <w:bookmarkStart w:id="72" w:name="_Toc341863095"/>
            <w:bookmarkStart w:id="73" w:name="_Toc288556102"/>
            <w:bookmarkStart w:id="74" w:name="_Toc71727621"/>
            <w:bookmarkStart w:id="75" w:name="_Toc20736"/>
            <w:bookmarkStart w:id="76" w:name="_Toc12998327"/>
            <w:bookmarkStart w:id="77" w:name="_Toc341863021"/>
            <w:bookmarkStart w:id="78" w:name="_Toc522733874"/>
            <w:bookmarkStart w:id="79" w:name="_Toc12966221"/>
            <w:bookmarkStart w:id="80" w:name="_Toc13643870"/>
          </w:p>
        </w:tc>
        <w:tc>
          <w:tcPr>
            <w:tcW w:w="3392" w:type="dxa"/>
            <w:tcBorders>
              <w:top w:val="single" w:color="auto" w:sz="4" w:space="0"/>
              <w:bottom w:val="single" w:color="auto" w:sz="8" w:space="0"/>
            </w:tcBorders>
            <w:vAlign w:val="center"/>
          </w:tcPr>
          <w:p>
            <w:pPr>
              <w:rPr>
                <w:rFonts w:ascii="宋体" w:hAnsi="宋体"/>
                <w:sz w:val="18"/>
                <w:szCs w:val="18"/>
              </w:rPr>
            </w:pPr>
            <w:r>
              <w:rPr>
                <w:rFonts w:hint="eastAsia" w:ascii="宋体" w:hAnsi="宋体"/>
                <w:sz w:val="18"/>
                <w:szCs w:val="18"/>
              </w:rPr>
              <w:t>T/AI 109.3音频（AVS3音频）</w:t>
            </w:r>
          </w:p>
        </w:tc>
        <w:tc>
          <w:tcPr>
            <w:tcW w:w="1700" w:type="dxa"/>
            <w:tcBorders>
              <w:top w:val="single" w:color="auto" w:sz="4" w:space="0"/>
              <w:bottom w:val="single" w:color="auto" w:sz="8" w:space="0"/>
            </w:tcBorders>
            <w:vAlign w:val="center"/>
          </w:tcPr>
          <w:p>
            <w:pPr>
              <w:pStyle w:val="140"/>
              <w:jc w:val="center"/>
              <w:rPr>
                <w:rFonts w:ascii="宋体" w:hAnsi="宋体" w:eastAsia="宋体" w:cs="Times New Roman"/>
                <w:kern w:val="2"/>
                <w:sz w:val="18"/>
                <w:szCs w:val="18"/>
              </w:rPr>
            </w:pPr>
            <w:r>
              <w:rPr>
                <w:rFonts w:hint="eastAsia" w:ascii="宋体" w:hAnsi="宋体" w:eastAsia="宋体" w:cs="Times New Roman"/>
                <w:kern w:val="2"/>
                <w:sz w:val="18"/>
                <w:szCs w:val="18"/>
              </w:rPr>
              <w:t>0xD5</w:t>
            </w:r>
          </w:p>
        </w:tc>
        <w:tc>
          <w:tcPr>
            <w:tcW w:w="3784" w:type="dxa"/>
            <w:tcBorders>
              <w:top w:val="single" w:color="auto" w:sz="4" w:space="0"/>
              <w:bottom w:val="single" w:color="auto" w:sz="8" w:space="0"/>
            </w:tcBorders>
            <w:vAlign w:val="center"/>
          </w:tcPr>
          <w:p>
            <w:pPr>
              <w:jc w:val="left"/>
              <w:rPr>
                <w:rFonts w:ascii="宋体" w:hAnsi="宋体"/>
                <w:color w:val="000000"/>
                <w:sz w:val="18"/>
                <w:szCs w:val="18"/>
              </w:rPr>
            </w:pPr>
          </w:p>
        </w:tc>
      </w:tr>
      <w:bookmarkEnd w:id="70"/>
      <w:bookmarkEnd w:id="71"/>
    </w:tbl>
    <w:p>
      <w:pPr>
        <w:pStyle w:val="42"/>
        <w:numPr>
          <w:ilvl w:val="1"/>
          <w:numId w:val="0"/>
        </w:numPr>
        <w:spacing w:before="156" w:after="156"/>
        <w:outlineLvl w:val="9"/>
      </w:pPr>
    </w:p>
    <w:p>
      <w:pPr>
        <w:pStyle w:val="42"/>
        <w:spacing w:before="156" w:after="156"/>
        <w:outlineLvl w:val="1"/>
      </w:pPr>
      <w:bookmarkStart w:id="81" w:name="_Toc5754"/>
      <w:r>
        <w:rPr>
          <w:rFonts w:hint="eastAsia"/>
        </w:rPr>
        <w:t>传送流性能要求</w:t>
      </w:r>
      <w:bookmarkEnd w:id="72"/>
      <w:bookmarkEnd w:id="73"/>
      <w:bookmarkEnd w:id="74"/>
      <w:bookmarkEnd w:id="75"/>
      <w:bookmarkEnd w:id="76"/>
      <w:bookmarkEnd w:id="77"/>
      <w:bookmarkEnd w:id="78"/>
      <w:bookmarkEnd w:id="79"/>
      <w:bookmarkEnd w:id="80"/>
      <w:bookmarkEnd w:id="81"/>
    </w:p>
    <w:p>
      <w:pPr>
        <w:pStyle w:val="46"/>
        <w:spacing w:before="156" w:after="156"/>
        <w:outlineLvl w:val="2"/>
      </w:pPr>
      <w:bookmarkStart w:id="82" w:name="_Toc28836"/>
      <w:bookmarkStart w:id="83" w:name="_Toc288556103"/>
      <w:bookmarkStart w:id="84" w:name="_Toc7124"/>
      <w:bookmarkStart w:id="85" w:name="_Toc341863022"/>
      <w:r>
        <w:t>PCR</w:t>
      </w:r>
      <w:r>
        <w:rPr>
          <w:rFonts w:hint="eastAsia"/>
        </w:rPr>
        <w:t>、表重复间隔、PTS间隔技术要求</w:t>
      </w:r>
      <w:bookmarkEnd w:id="82"/>
      <w:bookmarkEnd w:id="83"/>
      <w:bookmarkEnd w:id="84"/>
      <w:bookmarkEnd w:id="85"/>
    </w:p>
    <w:p>
      <w:pPr>
        <w:pStyle w:val="23"/>
        <w:tabs>
          <w:tab w:val="left" w:pos="4840"/>
          <w:tab w:val="clear" w:pos="9298"/>
        </w:tabs>
      </w:pPr>
      <w:r>
        <w:t>PCR</w:t>
      </w:r>
      <w:r>
        <w:rPr>
          <w:rFonts w:hint="eastAsia"/>
        </w:rPr>
        <w:t>、表重复间隔、PTS间隔技术要求见表6。</w:t>
      </w:r>
      <w:r>
        <w:tab/>
      </w:r>
    </w:p>
    <w:p>
      <w:pPr>
        <w:pStyle w:val="126"/>
        <w:numPr>
          <w:ilvl w:val="0"/>
          <w:numId w:val="18"/>
        </w:numPr>
        <w:spacing w:before="156" w:after="156"/>
        <w:ind w:left="0"/>
      </w:pPr>
      <w:r>
        <w:t>PCR</w:t>
      </w:r>
      <w:r>
        <w:rPr>
          <w:rFonts w:hint="eastAsia"/>
        </w:rPr>
        <w:t>、表重复间隔、PTS间隔技术要求</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678"/>
        <w:gridCol w:w="5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40" w:hRule="atLeast"/>
          <w:tblHeader/>
        </w:trPr>
        <w:tc>
          <w:tcPr>
            <w:tcW w:w="696" w:type="dxa"/>
            <w:tcBorders>
              <w:top w:val="single" w:color="auto" w:sz="8" w:space="0"/>
              <w:bottom w:val="single" w:color="auto" w:sz="8" w:space="0"/>
            </w:tcBorders>
            <w:vAlign w:val="center"/>
          </w:tcPr>
          <w:p>
            <w:pPr>
              <w:pStyle w:val="23"/>
              <w:ind w:firstLine="0" w:firstLineChars="0"/>
              <w:jc w:val="center"/>
              <w:rPr>
                <w:sz w:val="18"/>
              </w:rPr>
            </w:pPr>
            <w:r>
              <w:rPr>
                <w:rFonts w:hint="eastAsia"/>
                <w:sz w:val="18"/>
              </w:rPr>
              <w:t>序号</w:t>
            </w:r>
          </w:p>
        </w:tc>
        <w:tc>
          <w:tcPr>
            <w:tcW w:w="3678" w:type="dxa"/>
            <w:tcBorders>
              <w:top w:val="single" w:color="auto" w:sz="8" w:space="0"/>
              <w:bottom w:val="single" w:color="auto" w:sz="8" w:space="0"/>
            </w:tcBorders>
            <w:vAlign w:val="center"/>
          </w:tcPr>
          <w:p>
            <w:pPr>
              <w:pStyle w:val="23"/>
              <w:ind w:firstLine="0" w:firstLineChars="0"/>
              <w:jc w:val="center"/>
              <w:rPr>
                <w:sz w:val="18"/>
              </w:rPr>
            </w:pPr>
            <w:r>
              <w:rPr>
                <w:rFonts w:hint="eastAsia"/>
                <w:sz w:val="18"/>
              </w:rPr>
              <w:t>项目</w:t>
            </w:r>
          </w:p>
        </w:tc>
        <w:tc>
          <w:tcPr>
            <w:tcW w:w="5196" w:type="dxa"/>
            <w:tcBorders>
              <w:top w:val="single" w:color="auto" w:sz="8" w:space="0"/>
              <w:bottom w:val="single" w:color="auto" w:sz="8" w:space="0"/>
            </w:tcBorders>
            <w:vAlign w:val="center"/>
          </w:tcPr>
          <w:p>
            <w:pPr>
              <w:pStyle w:val="23"/>
              <w:ind w:left="2" w:hanging="1" w:hangingChars="1"/>
              <w:jc w:val="center"/>
              <w:rPr>
                <w:kern w:val="2"/>
                <w:sz w:val="18"/>
                <w:szCs w:val="24"/>
              </w:rPr>
            </w:pPr>
            <w:r>
              <w:rPr>
                <w:rFonts w:hint="eastAsia"/>
                <w:sz w:val="18"/>
              </w:rPr>
              <w:t>技术指标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696" w:type="dxa"/>
            <w:tcBorders>
              <w:top w:val="single" w:color="auto" w:sz="8" w:space="0"/>
            </w:tcBorders>
            <w:vAlign w:val="center"/>
          </w:tcPr>
          <w:p>
            <w:pPr>
              <w:pStyle w:val="23"/>
              <w:ind w:firstLine="0" w:firstLineChars="0"/>
              <w:jc w:val="center"/>
              <w:rPr>
                <w:sz w:val="18"/>
              </w:rPr>
            </w:pPr>
            <w:r>
              <w:rPr>
                <w:rFonts w:hint="eastAsia"/>
                <w:sz w:val="18"/>
              </w:rPr>
              <w:t>1</w:t>
            </w:r>
          </w:p>
        </w:tc>
        <w:tc>
          <w:tcPr>
            <w:tcW w:w="3678" w:type="dxa"/>
            <w:tcBorders>
              <w:top w:val="single" w:color="auto" w:sz="8" w:space="0"/>
            </w:tcBorders>
          </w:tcPr>
          <w:p>
            <w:pPr>
              <w:pStyle w:val="23"/>
              <w:ind w:firstLine="0" w:firstLineChars="0"/>
              <w:jc w:val="left"/>
              <w:rPr>
                <w:rFonts w:hAnsi="宋体"/>
                <w:sz w:val="18"/>
              </w:rPr>
            </w:pPr>
            <w:r>
              <w:rPr>
                <w:rFonts w:hint="eastAsia" w:hAnsi="宋体"/>
                <w:sz w:val="18"/>
              </w:rPr>
              <w:t>PCR抖动</w:t>
            </w:r>
          </w:p>
        </w:tc>
        <w:tc>
          <w:tcPr>
            <w:tcW w:w="5196" w:type="dxa"/>
            <w:tcBorders>
              <w:top w:val="single" w:color="auto" w:sz="8" w:space="0"/>
            </w:tcBorders>
            <w:vAlign w:val="center"/>
          </w:tcPr>
          <w:p>
            <w:pPr>
              <w:jc w:val="center"/>
              <w:rPr>
                <w:rFonts w:ascii="宋体" w:hAnsi="宋体"/>
                <w:sz w:val="18"/>
              </w:rPr>
            </w:pPr>
            <w:r>
              <w:rPr>
                <w:rFonts w:hint="eastAsia" w:ascii="宋体" w:hAnsi="宋体"/>
                <w:sz w:val="18"/>
              </w:rPr>
              <w:t>-500ns～500ns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696" w:type="dxa"/>
            <w:vAlign w:val="center"/>
          </w:tcPr>
          <w:p>
            <w:pPr>
              <w:pStyle w:val="23"/>
              <w:ind w:firstLine="0" w:firstLineChars="0"/>
              <w:jc w:val="center"/>
              <w:rPr>
                <w:sz w:val="18"/>
              </w:rPr>
            </w:pPr>
            <w:r>
              <w:rPr>
                <w:rFonts w:hint="eastAsia"/>
                <w:sz w:val="18"/>
              </w:rPr>
              <w:t>2</w:t>
            </w:r>
          </w:p>
        </w:tc>
        <w:tc>
          <w:tcPr>
            <w:tcW w:w="3678" w:type="dxa"/>
          </w:tcPr>
          <w:p>
            <w:pPr>
              <w:pStyle w:val="23"/>
              <w:ind w:firstLine="0" w:firstLineChars="0"/>
              <w:jc w:val="left"/>
              <w:rPr>
                <w:rFonts w:hAnsi="宋体"/>
                <w:sz w:val="18"/>
              </w:rPr>
            </w:pPr>
            <w:r>
              <w:rPr>
                <w:rFonts w:hint="eastAsia" w:hAnsi="宋体"/>
                <w:sz w:val="18"/>
              </w:rPr>
              <w:t>PAT重复间隔</w:t>
            </w:r>
          </w:p>
        </w:tc>
        <w:tc>
          <w:tcPr>
            <w:tcW w:w="5196" w:type="dxa"/>
            <w:vAlign w:val="center"/>
          </w:tcPr>
          <w:p>
            <w:pPr>
              <w:jc w:val="center"/>
              <w:rPr>
                <w:rFonts w:ascii="宋体" w:hAnsi="宋体"/>
                <w:sz w:val="18"/>
              </w:rPr>
            </w:pPr>
            <w:r>
              <w:rPr>
                <w:rFonts w:hint="eastAsia" w:ascii="宋体" w:hAnsi="宋体"/>
                <w:sz w:val="18"/>
              </w:rPr>
              <w:t>≤500ms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696" w:type="dxa"/>
            <w:vAlign w:val="center"/>
          </w:tcPr>
          <w:p>
            <w:pPr>
              <w:pStyle w:val="23"/>
              <w:ind w:firstLine="0" w:firstLineChars="0"/>
              <w:jc w:val="center"/>
              <w:rPr>
                <w:sz w:val="18"/>
              </w:rPr>
            </w:pPr>
            <w:r>
              <w:rPr>
                <w:rFonts w:hint="eastAsia"/>
                <w:sz w:val="18"/>
              </w:rPr>
              <w:t>3</w:t>
            </w:r>
          </w:p>
        </w:tc>
        <w:tc>
          <w:tcPr>
            <w:tcW w:w="3678" w:type="dxa"/>
          </w:tcPr>
          <w:p>
            <w:pPr>
              <w:pStyle w:val="23"/>
              <w:ind w:firstLine="0" w:firstLineChars="0"/>
              <w:jc w:val="left"/>
              <w:rPr>
                <w:rFonts w:hAnsi="宋体"/>
                <w:sz w:val="18"/>
              </w:rPr>
            </w:pPr>
            <w:r>
              <w:rPr>
                <w:rFonts w:hint="eastAsia" w:hAnsi="宋体"/>
                <w:sz w:val="18"/>
              </w:rPr>
              <w:t>PMT重复间隔</w:t>
            </w:r>
          </w:p>
        </w:tc>
        <w:tc>
          <w:tcPr>
            <w:tcW w:w="5196" w:type="dxa"/>
            <w:vAlign w:val="center"/>
          </w:tcPr>
          <w:p>
            <w:pPr>
              <w:jc w:val="center"/>
              <w:rPr>
                <w:rFonts w:ascii="宋体" w:hAnsi="宋体"/>
                <w:sz w:val="18"/>
              </w:rPr>
            </w:pPr>
            <w:r>
              <w:rPr>
                <w:rFonts w:hint="eastAsia" w:ascii="宋体" w:hAnsi="宋体"/>
                <w:sz w:val="18"/>
              </w:rPr>
              <w:t>≤500ms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 w:hRule="atLeast"/>
        </w:trPr>
        <w:tc>
          <w:tcPr>
            <w:tcW w:w="696" w:type="dxa"/>
            <w:vAlign w:val="center"/>
          </w:tcPr>
          <w:p>
            <w:pPr>
              <w:pStyle w:val="23"/>
              <w:ind w:firstLine="0" w:firstLineChars="0"/>
              <w:jc w:val="center"/>
              <w:rPr>
                <w:sz w:val="18"/>
              </w:rPr>
            </w:pPr>
            <w:r>
              <w:rPr>
                <w:rFonts w:hint="eastAsia"/>
                <w:sz w:val="18"/>
              </w:rPr>
              <w:t>4</w:t>
            </w:r>
          </w:p>
        </w:tc>
        <w:tc>
          <w:tcPr>
            <w:tcW w:w="3678" w:type="dxa"/>
          </w:tcPr>
          <w:p>
            <w:pPr>
              <w:pStyle w:val="23"/>
              <w:ind w:firstLine="0" w:firstLineChars="0"/>
              <w:jc w:val="left"/>
              <w:rPr>
                <w:rFonts w:hAnsi="宋体"/>
                <w:sz w:val="18"/>
              </w:rPr>
            </w:pPr>
            <w:r>
              <w:rPr>
                <w:rFonts w:hint="eastAsia" w:hAnsi="宋体"/>
                <w:sz w:val="18"/>
              </w:rPr>
              <w:t>PTS重复间隔</w:t>
            </w:r>
          </w:p>
        </w:tc>
        <w:tc>
          <w:tcPr>
            <w:tcW w:w="5196" w:type="dxa"/>
            <w:vAlign w:val="center"/>
          </w:tcPr>
          <w:p>
            <w:pPr>
              <w:jc w:val="center"/>
              <w:rPr>
                <w:rFonts w:ascii="宋体" w:hAnsi="宋体"/>
                <w:sz w:val="18"/>
              </w:rPr>
            </w:pPr>
            <w:r>
              <w:rPr>
                <w:rFonts w:hint="eastAsia" w:ascii="宋体" w:hAnsi="宋体"/>
                <w:sz w:val="18"/>
              </w:rPr>
              <w:t>≤700ms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 w:hRule="atLeast"/>
        </w:trPr>
        <w:tc>
          <w:tcPr>
            <w:tcW w:w="696" w:type="dxa"/>
            <w:vAlign w:val="center"/>
          </w:tcPr>
          <w:p>
            <w:pPr>
              <w:pStyle w:val="23"/>
              <w:ind w:firstLine="0" w:firstLineChars="0"/>
              <w:jc w:val="center"/>
              <w:rPr>
                <w:sz w:val="18"/>
              </w:rPr>
            </w:pPr>
            <w:r>
              <w:rPr>
                <w:rFonts w:hint="eastAsia"/>
                <w:sz w:val="18"/>
              </w:rPr>
              <w:t>5</w:t>
            </w:r>
          </w:p>
        </w:tc>
        <w:tc>
          <w:tcPr>
            <w:tcW w:w="3678" w:type="dxa"/>
          </w:tcPr>
          <w:p>
            <w:pPr>
              <w:pStyle w:val="23"/>
              <w:ind w:firstLine="0" w:firstLineChars="0"/>
              <w:jc w:val="left"/>
              <w:rPr>
                <w:rFonts w:hAnsi="宋体"/>
                <w:sz w:val="18"/>
              </w:rPr>
            </w:pPr>
            <w:r>
              <w:rPr>
                <w:rFonts w:hint="eastAsia" w:hAnsi="宋体"/>
                <w:sz w:val="18"/>
              </w:rPr>
              <w:t>PCR重复间隔</w:t>
            </w:r>
          </w:p>
        </w:tc>
        <w:tc>
          <w:tcPr>
            <w:tcW w:w="5196" w:type="dxa"/>
            <w:vAlign w:val="center"/>
          </w:tcPr>
          <w:p>
            <w:pPr>
              <w:jc w:val="center"/>
              <w:rPr>
                <w:rFonts w:ascii="宋体" w:hAnsi="宋体"/>
                <w:sz w:val="18"/>
              </w:rPr>
            </w:pPr>
            <w:r>
              <w:rPr>
                <w:rFonts w:hint="eastAsia" w:ascii="宋体" w:hAnsi="宋体"/>
                <w:sz w:val="18"/>
              </w:rPr>
              <w:t>≤40ms</w:t>
            </w:r>
          </w:p>
        </w:tc>
      </w:tr>
    </w:tbl>
    <w:p>
      <w:pPr>
        <w:pStyle w:val="46"/>
        <w:numPr>
          <w:ilvl w:val="2"/>
          <w:numId w:val="0"/>
        </w:numPr>
        <w:spacing w:before="312" w:beforeLines="100" w:after="156"/>
        <w:outlineLvl w:val="9"/>
      </w:pPr>
      <w:bookmarkStart w:id="86" w:name="_Toc25636"/>
      <w:bookmarkStart w:id="87" w:name="_Toc288556104"/>
      <w:bookmarkStart w:id="88" w:name="_Toc341863023"/>
    </w:p>
    <w:p>
      <w:pPr>
        <w:pStyle w:val="46"/>
        <w:spacing w:before="312" w:beforeLines="100" w:after="156"/>
        <w:outlineLvl w:val="2"/>
      </w:pPr>
      <w:bookmarkStart w:id="89" w:name="_Toc19466"/>
      <w:r>
        <w:rPr>
          <w:rFonts w:hint="eastAsia"/>
        </w:rPr>
        <w:t>传送流的连续和周期监测的技术要求</w:t>
      </w:r>
      <w:bookmarkEnd w:id="86"/>
      <w:bookmarkEnd w:id="87"/>
      <w:bookmarkEnd w:id="88"/>
      <w:bookmarkEnd w:id="89"/>
    </w:p>
    <w:p>
      <w:pPr>
        <w:pStyle w:val="23"/>
      </w:pPr>
      <w:r>
        <w:rPr>
          <w:rFonts w:hint="eastAsia"/>
        </w:rPr>
        <w:t>对ETSI TR 101 290中定义的与编码器有关的指示进行监测，具体技术要求见表7。</w:t>
      </w:r>
    </w:p>
    <w:p>
      <w:pPr>
        <w:pStyle w:val="126"/>
        <w:numPr>
          <w:ilvl w:val="0"/>
          <w:numId w:val="18"/>
        </w:numPr>
        <w:spacing w:before="156" w:after="156"/>
        <w:ind w:left="0"/>
      </w:pPr>
      <w:r>
        <w:rPr>
          <w:rFonts w:hint="eastAsia"/>
        </w:rPr>
        <w:t>传送流的连续和周期监测的技术要求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5663"/>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697" w:type="dxa"/>
            <w:tcBorders>
              <w:top w:val="single" w:color="auto" w:sz="8" w:space="0"/>
              <w:left w:val="single" w:color="auto" w:sz="8" w:space="0"/>
              <w:bottom w:val="single" w:color="auto" w:sz="8" w:space="0"/>
            </w:tcBorders>
            <w:vAlign w:val="center"/>
          </w:tcPr>
          <w:p>
            <w:pPr>
              <w:pStyle w:val="23"/>
              <w:ind w:firstLine="0" w:firstLineChars="0"/>
              <w:jc w:val="center"/>
              <w:rPr>
                <w:rFonts w:hAnsi="宋体"/>
                <w:sz w:val="18"/>
              </w:rPr>
            </w:pPr>
            <w:r>
              <w:rPr>
                <w:rFonts w:hint="eastAsia" w:hAnsi="宋体"/>
                <w:sz w:val="18"/>
              </w:rPr>
              <w:t>序号</w:t>
            </w:r>
          </w:p>
        </w:tc>
        <w:tc>
          <w:tcPr>
            <w:tcW w:w="5672" w:type="dxa"/>
            <w:tcBorders>
              <w:top w:val="single" w:color="auto" w:sz="8" w:space="0"/>
              <w:bottom w:val="single" w:color="auto" w:sz="8" w:space="0"/>
            </w:tcBorders>
            <w:vAlign w:val="center"/>
          </w:tcPr>
          <w:p>
            <w:pPr>
              <w:pStyle w:val="23"/>
              <w:ind w:firstLine="0" w:firstLineChars="0"/>
              <w:jc w:val="center"/>
              <w:rPr>
                <w:rFonts w:hAnsi="宋体"/>
                <w:sz w:val="18"/>
              </w:rPr>
            </w:pPr>
            <w:r>
              <w:rPr>
                <w:rFonts w:hint="eastAsia" w:hAnsi="宋体"/>
                <w:sz w:val="18"/>
              </w:rPr>
              <w:t>项目</w:t>
            </w:r>
          </w:p>
        </w:tc>
        <w:tc>
          <w:tcPr>
            <w:tcW w:w="3224" w:type="dxa"/>
            <w:tcBorders>
              <w:top w:val="single" w:color="auto" w:sz="8" w:space="0"/>
              <w:bottom w:val="single" w:color="auto" w:sz="8" w:space="0"/>
              <w:right w:val="single" w:color="auto" w:sz="8" w:space="0"/>
            </w:tcBorders>
            <w:vAlign w:val="center"/>
          </w:tcPr>
          <w:p>
            <w:pPr>
              <w:pStyle w:val="23"/>
              <w:ind w:firstLine="0" w:firstLineChars="0"/>
              <w:jc w:val="center"/>
              <w:rPr>
                <w:rFonts w:hAnsi="宋体"/>
                <w:sz w:val="18"/>
              </w:rPr>
            </w:pPr>
            <w:r>
              <w:rPr>
                <w:rFonts w:hint="eastAsia" w:hAnsi="宋体"/>
                <w:sz w:val="18"/>
              </w:rPr>
              <w:t>技术指标</w:t>
            </w:r>
          </w:p>
          <w:p>
            <w:pPr>
              <w:pStyle w:val="23"/>
              <w:ind w:firstLine="0" w:firstLineChars="0"/>
              <w:jc w:val="center"/>
              <w:rPr>
                <w:rFonts w:hAnsi="宋体"/>
                <w:sz w:val="18"/>
              </w:rPr>
            </w:pPr>
            <w:r>
              <w:rPr>
                <w:rFonts w:hint="eastAsia" w:hAnsi="宋体"/>
                <w:sz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571" w:type="dxa"/>
            <w:gridSpan w:val="3"/>
            <w:tcBorders>
              <w:top w:val="single" w:color="auto" w:sz="8" w:space="0"/>
              <w:left w:val="single" w:color="auto" w:sz="8" w:space="0"/>
              <w:bottom w:val="single" w:color="auto" w:sz="4" w:space="0"/>
              <w:right w:val="single" w:color="auto" w:sz="8" w:space="0"/>
            </w:tcBorders>
            <w:vAlign w:val="center"/>
          </w:tcPr>
          <w:p>
            <w:pPr>
              <w:pStyle w:val="23"/>
              <w:ind w:firstLine="0" w:firstLineChars="0"/>
              <w:jc w:val="left"/>
              <w:rPr>
                <w:rFonts w:hAnsi="宋体"/>
                <w:sz w:val="18"/>
              </w:rPr>
            </w:pPr>
            <w:r>
              <w:rPr>
                <w:rFonts w:hint="eastAsia" w:ascii="Arial" w:hAnsi="Arial" w:cs="Arial"/>
                <w:sz w:val="18"/>
                <w:szCs w:val="18"/>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1</w:t>
            </w:r>
          </w:p>
        </w:tc>
        <w:tc>
          <w:tcPr>
            <w:tcW w:w="5672" w:type="dxa"/>
          </w:tcPr>
          <w:p>
            <w:pPr>
              <w:pStyle w:val="23"/>
              <w:ind w:firstLine="0" w:firstLineChars="0"/>
              <w:jc w:val="left"/>
              <w:rPr>
                <w:rFonts w:hAnsi="宋体"/>
                <w:sz w:val="18"/>
              </w:rPr>
            </w:pPr>
            <w:r>
              <w:rPr>
                <w:rFonts w:hint="eastAsia" w:hAnsi="宋体"/>
                <w:sz w:val="18"/>
              </w:rPr>
              <w:t>TS同步丢失（</w:t>
            </w:r>
            <w:r>
              <w:rPr>
                <w:rFonts w:hAnsi="宋体"/>
                <w:sz w:val="18"/>
              </w:rPr>
              <w:t>TS_sync_loss</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2</w:t>
            </w:r>
          </w:p>
        </w:tc>
        <w:tc>
          <w:tcPr>
            <w:tcW w:w="5672" w:type="dxa"/>
          </w:tcPr>
          <w:p>
            <w:pPr>
              <w:pStyle w:val="23"/>
              <w:ind w:firstLine="0" w:firstLineChars="0"/>
              <w:jc w:val="left"/>
              <w:rPr>
                <w:rFonts w:hAnsi="宋体"/>
                <w:sz w:val="18"/>
              </w:rPr>
            </w:pPr>
            <w:r>
              <w:rPr>
                <w:rFonts w:hint="eastAsia" w:hAnsi="宋体"/>
                <w:sz w:val="18"/>
              </w:rPr>
              <w:t>同步字节错误（</w:t>
            </w:r>
            <w:r>
              <w:rPr>
                <w:rFonts w:hAnsi="宋体"/>
                <w:sz w:val="18"/>
              </w:rPr>
              <w:t>Sync_byte_error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3</w:t>
            </w:r>
          </w:p>
        </w:tc>
        <w:tc>
          <w:tcPr>
            <w:tcW w:w="5672" w:type="dxa"/>
          </w:tcPr>
          <w:p>
            <w:pPr>
              <w:pStyle w:val="23"/>
              <w:ind w:firstLine="0" w:firstLineChars="0"/>
              <w:jc w:val="left"/>
              <w:rPr>
                <w:rFonts w:hAnsi="宋体"/>
                <w:sz w:val="18"/>
              </w:rPr>
            </w:pPr>
            <w:r>
              <w:rPr>
                <w:rFonts w:hint="eastAsia" w:hAnsi="宋体"/>
                <w:sz w:val="18"/>
              </w:rPr>
              <w:t>PAT错误（</w:t>
            </w:r>
            <w:r>
              <w:rPr>
                <w:rFonts w:hAnsi="宋体"/>
                <w:sz w:val="18"/>
              </w:rPr>
              <w:t>PAT_error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top w:val="single" w:color="auto" w:sz="4" w:space="0"/>
              <w:left w:val="single" w:color="auto" w:sz="8" w:space="0"/>
            </w:tcBorders>
            <w:vAlign w:val="center"/>
          </w:tcPr>
          <w:p>
            <w:pPr>
              <w:pStyle w:val="23"/>
              <w:ind w:firstLine="0" w:firstLineChars="0"/>
              <w:jc w:val="center"/>
              <w:rPr>
                <w:rFonts w:hAnsi="宋体"/>
                <w:sz w:val="18"/>
              </w:rPr>
            </w:pPr>
            <w:r>
              <w:rPr>
                <w:rFonts w:hint="eastAsia" w:hAnsi="宋体"/>
                <w:sz w:val="18"/>
              </w:rPr>
              <w:t>4</w:t>
            </w:r>
          </w:p>
        </w:tc>
        <w:tc>
          <w:tcPr>
            <w:tcW w:w="5672" w:type="dxa"/>
            <w:tcBorders>
              <w:top w:val="single" w:color="auto" w:sz="4" w:space="0"/>
            </w:tcBorders>
          </w:tcPr>
          <w:p>
            <w:pPr>
              <w:pStyle w:val="23"/>
              <w:ind w:firstLine="0" w:firstLineChars="0"/>
              <w:jc w:val="left"/>
              <w:rPr>
                <w:rFonts w:hAnsi="宋体"/>
                <w:sz w:val="18"/>
              </w:rPr>
            </w:pPr>
            <w:r>
              <w:rPr>
                <w:rFonts w:hint="eastAsia" w:hAnsi="宋体"/>
                <w:sz w:val="18"/>
              </w:rPr>
              <w:t>连续计数错误（</w:t>
            </w:r>
            <w:r>
              <w:rPr>
                <w:rFonts w:hAnsi="宋体"/>
                <w:sz w:val="18"/>
              </w:rPr>
              <w:t>Continuity_count_error</w:t>
            </w:r>
            <w:r>
              <w:rPr>
                <w:rFonts w:hint="eastAsia" w:hAnsi="宋体"/>
                <w:sz w:val="18"/>
              </w:rPr>
              <w:t>）</w:t>
            </w:r>
          </w:p>
        </w:tc>
        <w:tc>
          <w:tcPr>
            <w:tcW w:w="3224" w:type="dxa"/>
            <w:tcBorders>
              <w:top w:val="single" w:color="auto" w:sz="4" w:space="0"/>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5</w:t>
            </w:r>
          </w:p>
        </w:tc>
        <w:tc>
          <w:tcPr>
            <w:tcW w:w="5672" w:type="dxa"/>
          </w:tcPr>
          <w:p>
            <w:pPr>
              <w:pStyle w:val="23"/>
              <w:ind w:firstLine="0" w:firstLineChars="0"/>
              <w:jc w:val="left"/>
              <w:rPr>
                <w:rFonts w:hAnsi="宋体"/>
                <w:sz w:val="18"/>
              </w:rPr>
            </w:pPr>
            <w:r>
              <w:rPr>
                <w:rFonts w:hint="eastAsia" w:hAnsi="宋体"/>
                <w:sz w:val="18"/>
              </w:rPr>
              <w:t>PMT错误（</w:t>
            </w:r>
            <w:r>
              <w:rPr>
                <w:rFonts w:hAnsi="宋体"/>
                <w:sz w:val="18"/>
              </w:rPr>
              <w:t>PMT_error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bottom w:val="single" w:color="auto" w:sz="4" w:space="0"/>
            </w:tcBorders>
            <w:vAlign w:val="center"/>
          </w:tcPr>
          <w:p>
            <w:pPr>
              <w:pStyle w:val="23"/>
              <w:ind w:firstLine="0" w:firstLineChars="0"/>
              <w:jc w:val="center"/>
              <w:rPr>
                <w:rFonts w:hAnsi="宋体"/>
                <w:sz w:val="18"/>
              </w:rPr>
            </w:pPr>
            <w:r>
              <w:rPr>
                <w:rFonts w:hint="eastAsia" w:hAnsi="宋体"/>
                <w:sz w:val="18"/>
              </w:rPr>
              <w:t>6</w:t>
            </w:r>
          </w:p>
        </w:tc>
        <w:tc>
          <w:tcPr>
            <w:tcW w:w="5672" w:type="dxa"/>
            <w:tcBorders>
              <w:bottom w:val="single" w:color="auto" w:sz="4" w:space="0"/>
            </w:tcBorders>
          </w:tcPr>
          <w:p>
            <w:pPr>
              <w:pStyle w:val="23"/>
              <w:ind w:firstLine="0" w:firstLineChars="0"/>
              <w:jc w:val="left"/>
              <w:rPr>
                <w:rFonts w:hAnsi="宋体"/>
                <w:sz w:val="18"/>
              </w:rPr>
            </w:pPr>
            <w:r>
              <w:rPr>
                <w:rFonts w:hint="eastAsia" w:hAnsi="宋体"/>
                <w:sz w:val="18"/>
              </w:rPr>
              <w:t>PMT错误2（P</w:t>
            </w:r>
            <w:r>
              <w:rPr>
                <w:rFonts w:hAnsi="宋体"/>
                <w:sz w:val="18"/>
              </w:rPr>
              <w:t>MT_error_2</w:t>
            </w:r>
            <w:r>
              <w:rPr>
                <w:rFonts w:hint="eastAsia" w:hAnsi="宋体"/>
                <w:sz w:val="18"/>
              </w:rPr>
              <w:t>）</w:t>
            </w:r>
          </w:p>
        </w:tc>
        <w:tc>
          <w:tcPr>
            <w:tcW w:w="3224" w:type="dxa"/>
            <w:tcBorders>
              <w:bottom w:val="single" w:color="auto" w:sz="4" w:space="0"/>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bottom w:val="single" w:color="auto" w:sz="2" w:space="0"/>
            </w:tcBorders>
            <w:vAlign w:val="center"/>
          </w:tcPr>
          <w:p>
            <w:pPr>
              <w:pStyle w:val="23"/>
              <w:ind w:firstLine="0" w:firstLineChars="0"/>
              <w:jc w:val="center"/>
              <w:rPr>
                <w:rFonts w:hAnsi="宋体"/>
                <w:sz w:val="18"/>
              </w:rPr>
            </w:pPr>
            <w:r>
              <w:rPr>
                <w:rFonts w:hint="eastAsia" w:hAnsi="宋体"/>
                <w:sz w:val="18"/>
              </w:rPr>
              <w:t>7</w:t>
            </w:r>
          </w:p>
        </w:tc>
        <w:tc>
          <w:tcPr>
            <w:tcW w:w="5672" w:type="dxa"/>
            <w:tcBorders>
              <w:bottom w:val="single" w:color="auto" w:sz="2" w:space="0"/>
            </w:tcBorders>
          </w:tcPr>
          <w:p>
            <w:pPr>
              <w:pStyle w:val="23"/>
              <w:ind w:firstLine="0" w:firstLineChars="0"/>
              <w:jc w:val="left"/>
              <w:rPr>
                <w:rFonts w:hAnsi="宋体"/>
                <w:sz w:val="18"/>
              </w:rPr>
            </w:pPr>
            <w:r>
              <w:rPr>
                <w:rFonts w:hint="eastAsia" w:hAnsi="宋体"/>
                <w:sz w:val="18"/>
              </w:rPr>
              <w:t>PID错误（</w:t>
            </w:r>
            <w:r>
              <w:rPr>
                <w:rFonts w:hAnsi="宋体"/>
                <w:sz w:val="18"/>
              </w:rPr>
              <w:t>PID_error</w:t>
            </w:r>
            <w:r>
              <w:rPr>
                <w:rFonts w:hint="eastAsia" w:hAnsi="宋体"/>
                <w:sz w:val="18"/>
              </w:rPr>
              <w:t>）</w:t>
            </w:r>
          </w:p>
        </w:tc>
        <w:tc>
          <w:tcPr>
            <w:tcW w:w="3224" w:type="dxa"/>
            <w:tcBorders>
              <w:bottom w:val="single" w:color="auto" w:sz="2" w:space="0"/>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571" w:type="dxa"/>
            <w:gridSpan w:val="3"/>
            <w:tcBorders>
              <w:top w:val="single" w:color="auto" w:sz="2" w:space="0"/>
              <w:left w:val="single" w:color="auto" w:sz="8" w:space="0"/>
              <w:right w:val="single" w:color="auto" w:sz="8" w:space="0"/>
            </w:tcBorders>
            <w:vAlign w:val="center"/>
          </w:tcPr>
          <w:p>
            <w:pPr>
              <w:pStyle w:val="23"/>
              <w:ind w:firstLine="0" w:firstLineChars="0"/>
              <w:jc w:val="left"/>
              <w:rPr>
                <w:rFonts w:hAnsi="宋体"/>
                <w:sz w:val="18"/>
              </w:rPr>
            </w:pPr>
            <w:r>
              <w:rPr>
                <w:rFonts w:hint="eastAsia" w:ascii="Arial" w:hAnsi="Arial" w:cs="Arial"/>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1</w:t>
            </w:r>
          </w:p>
        </w:tc>
        <w:tc>
          <w:tcPr>
            <w:tcW w:w="5672" w:type="dxa"/>
          </w:tcPr>
          <w:p>
            <w:pPr>
              <w:pStyle w:val="23"/>
              <w:ind w:firstLine="0" w:firstLineChars="0"/>
              <w:jc w:val="left"/>
              <w:rPr>
                <w:rFonts w:hAnsi="宋体"/>
                <w:sz w:val="18"/>
              </w:rPr>
            </w:pPr>
            <w:r>
              <w:rPr>
                <w:rFonts w:hint="eastAsia" w:hAnsi="宋体"/>
                <w:sz w:val="18"/>
              </w:rPr>
              <w:t>CRC误码（</w:t>
            </w:r>
            <w:r>
              <w:rPr>
                <w:rFonts w:hAnsi="宋体"/>
                <w:sz w:val="18"/>
              </w:rPr>
              <w:t>CRC_error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2</w:t>
            </w:r>
          </w:p>
        </w:tc>
        <w:tc>
          <w:tcPr>
            <w:tcW w:w="5672" w:type="dxa"/>
          </w:tcPr>
          <w:p>
            <w:pPr>
              <w:pStyle w:val="23"/>
              <w:ind w:firstLine="0" w:firstLineChars="0"/>
              <w:jc w:val="left"/>
              <w:rPr>
                <w:rFonts w:hAnsi="宋体"/>
                <w:sz w:val="18"/>
              </w:rPr>
            </w:pPr>
            <w:r>
              <w:rPr>
                <w:rFonts w:hint="eastAsia" w:hAnsi="宋体"/>
                <w:sz w:val="18"/>
              </w:rPr>
              <w:t>PCR错误（</w:t>
            </w:r>
            <w:r>
              <w:rPr>
                <w:rFonts w:hAnsi="宋体"/>
                <w:sz w:val="18"/>
              </w:rPr>
              <w:t>PCR_error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3</w:t>
            </w:r>
          </w:p>
        </w:tc>
        <w:tc>
          <w:tcPr>
            <w:tcW w:w="5672" w:type="dxa"/>
          </w:tcPr>
          <w:p>
            <w:pPr>
              <w:pStyle w:val="23"/>
              <w:ind w:firstLine="0" w:firstLineChars="0"/>
              <w:jc w:val="left"/>
              <w:rPr>
                <w:rFonts w:hAnsi="宋体"/>
                <w:sz w:val="18"/>
              </w:rPr>
            </w:pPr>
            <w:r>
              <w:rPr>
                <w:rFonts w:hint="eastAsia" w:hAnsi="宋体"/>
                <w:sz w:val="18"/>
              </w:rPr>
              <w:t>PCR重复错误（</w:t>
            </w:r>
            <w:r>
              <w:rPr>
                <w:rFonts w:hAnsi="宋体"/>
                <w:sz w:val="18"/>
              </w:rPr>
              <w:t>PCR_repetition_error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4</w:t>
            </w:r>
          </w:p>
        </w:tc>
        <w:tc>
          <w:tcPr>
            <w:tcW w:w="5672" w:type="dxa"/>
          </w:tcPr>
          <w:p>
            <w:pPr>
              <w:pStyle w:val="23"/>
              <w:ind w:firstLine="0" w:firstLineChars="0"/>
              <w:jc w:val="left"/>
              <w:rPr>
                <w:rFonts w:hAnsi="宋体"/>
                <w:sz w:val="18"/>
              </w:rPr>
            </w:pPr>
            <w:r>
              <w:rPr>
                <w:rFonts w:hint="eastAsia" w:hAnsi="宋体"/>
                <w:sz w:val="18"/>
              </w:rPr>
              <w:t>PCR非连续指示错误（</w:t>
            </w:r>
            <w:r>
              <w:rPr>
                <w:rFonts w:hAnsi="宋体"/>
                <w:sz w:val="18"/>
              </w:rPr>
              <w:t>PCR_discontinuity_indicator_error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tcBorders>
            <w:vAlign w:val="center"/>
          </w:tcPr>
          <w:p>
            <w:pPr>
              <w:pStyle w:val="23"/>
              <w:ind w:firstLine="0" w:firstLineChars="0"/>
              <w:jc w:val="center"/>
              <w:rPr>
                <w:rFonts w:hAnsi="宋体"/>
                <w:sz w:val="18"/>
              </w:rPr>
            </w:pPr>
            <w:r>
              <w:rPr>
                <w:rFonts w:hint="eastAsia" w:hAnsi="宋体"/>
                <w:sz w:val="18"/>
              </w:rPr>
              <w:t>5</w:t>
            </w:r>
          </w:p>
        </w:tc>
        <w:tc>
          <w:tcPr>
            <w:tcW w:w="5672" w:type="dxa"/>
          </w:tcPr>
          <w:p>
            <w:pPr>
              <w:pStyle w:val="23"/>
              <w:ind w:firstLine="0" w:firstLineChars="0"/>
              <w:jc w:val="left"/>
              <w:rPr>
                <w:rFonts w:hAnsi="宋体"/>
                <w:sz w:val="18"/>
              </w:rPr>
            </w:pPr>
            <w:r>
              <w:rPr>
                <w:rFonts w:hint="eastAsia" w:hAnsi="宋体"/>
                <w:sz w:val="18"/>
              </w:rPr>
              <w:t>PCR精度错误（</w:t>
            </w:r>
            <w:r>
              <w:rPr>
                <w:rFonts w:hAnsi="宋体"/>
                <w:sz w:val="18"/>
              </w:rPr>
              <w:t>PCR_accuracy_error</w:t>
            </w:r>
            <w:r>
              <w:rPr>
                <w:rFonts w:hint="eastAsia" w:hAnsi="宋体"/>
                <w:sz w:val="18"/>
              </w:rPr>
              <w:t>）</w:t>
            </w:r>
          </w:p>
        </w:tc>
        <w:tc>
          <w:tcPr>
            <w:tcW w:w="3224" w:type="dxa"/>
            <w:tcBorders>
              <w:right w:val="single" w:color="auto" w:sz="8" w:space="0"/>
            </w:tcBorders>
            <w:vAlign w:val="center"/>
          </w:tcPr>
          <w:p>
            <w:pPr>
              <w:pStyle w:val="23"/>
              <w:ind w:firstLine="0" w:firstLineChars="0"/>
              <w:jc w:val="center"/>
              <w:rPr>
                <w:rFonts w:hAnsi="宋体"/>
                <w:sz w:val="18"/>
              </w:rPr>
            </w:pPr>
            <w:r>
              <w:rPr>
                <w:rFonts w:hint="eastAsia" w:hAnsi="宋体"/>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75" w:type="dxa"/>
            <w:tcBorders>
              <w:left w:val="single" w:color="auto" w:sz="8" w:space="0"/>
              <w:bottom w:val="single" w:color="auto" w:sz="8" w:space="0"/>
            </w:tcBorders>
            <w:vAlign w:val="center"/>
          </w:tcPr>
          <w:p>
            <w:pPr>
              <w:pStyle w:val="23"/>
              <w:ind w:firstLine="0" w:firstLineChars="0"/>
              <w:jc w:val="center"/>
              <w:rPr>
                <w:rFonts w:hAnsi="宋体"/>
                <w:sz w:val="18"/>
              </w:rPr>
            </w:pPr>
            <w:r>
              <w:rPr>
                <w:rFonts w:hint="eastAsia" w:hAnsi="宋体"/>
                <w:sz w:val="18"/>
              </w:rPr>
              <w:t>6</w:t>
            </w:r>
          </w:p>
        </w:tc>
        <w:tc>
          <w:tcPr>
            <w:tcW w:w="5672" w:type="dxa"/>
            <w:tcBorders>
              <w:bottom w:val="single" w:color="auto" w:sz="8" w:space="0"/>
            </w:tcBorders>
          </w:tcPr>
          <w:p>
            <w:pPr>
              <w:pStyle w:val="23"/>
              <w:ind w:firstLine="0" w:firstLineChars="0"/>
              <w:jc w:val="left"/>
              <w:rPr>
                <w:rFonts w:hAnsi="宋体"/>
                <w:sz w:val="18"/>
              </w:rPr>
            </w:pPr>
            <w:r>
              <w:rPr>
                <w:rFonts w:hint="eastAsia" w:hAnsi="宋体"/>
                <w:sz w:val="18"/>
              </w:rPr>
              <w:t>PTS错误（</w:t>
            </w:r>
            <w:r>
              <w:rPr>
                <w:rFonts w:hAnsi="宋体"/>
                <w:sz w:val="18"/>
              </w:rPr>
              <w:t>PTS_error</w:t>
            </w:r>
            <w:r>
              <w:rPr>
                <w:rFonts w:hint="eastAsia" w:hAnsi="宋体"/>
                <w:sz w:val="18"/>
              </w:rPr>
              <w:t>）</w:t>
            </w:r>
          </w:p>
        </w:tc>
        <w:tc>
          <w:tcPr>
            <w:tcW w:w="3224" w:type="dxa"/>
            <w:tcBorders>
              <w:bottom w:val="single" w:color="auto" w:sz="8" w:space="0"/>
              <w:right w:val="single" w:color="auto" w:sz="8" w:space="0"/>
            </w:tcBorders>
            <w:vAlign w:val="center"/>
          </w:tcPr>
          <w:p>
            <w:pPr>
              <w:pStyle w:val="23"/>
              <w:ind w:firstLine="0" w:firstLineChars="0"/>
              <w:jc w:val="center"/>
              <w:rPr>
                <w:rFonts w:hAnsi="宋体"/>
                <w:sz w:val="18"/>
              </w:rPr>
            </w:pPr>
            <w:r>
              <w:rPr>
                <w:rFonts w:hint="eastAsia" w:hAnsi="宋体"/>
                <w:sz w:val="18"/>
              </w:rPr>
              <w:t>0</w:t>
            </w:r>
          </w:p>
        </w:tc>
      </w:tr>
    </w:tbl>
    <w:p>
      <w:pPr>
        <w:pStyle w:val="42"/>
        <w:numPr>
          <w:ilvl w:val="1"/>
          <w:numId w:val="0"/>
        </w:numPr>
        <w:spacing w:before="156" w:after="156"/>
        <w:outlineLvl w:val="9"/>
      </w:pPr>
      <w:bookmarkStart w:id="90" w:name="_Toc341863096"/>
      <w:bookmarkStart w:id="91" w:name="_Toc522733875"/>
      <w:bookmarkStart w:id="92" w:name="_Toc341863024"/>
      <w:bookmarkStart w:id="93" w:name="_Toc288556106"/>
      <w:bookmarkStart w:id="94" w:name="_Toc12998328"/>
      <w:bookmarkStart w:id="95" w:name="_Toc13643871"/>
      <w:bookmarkStart w:id="96" w:name="_Toc12966222"/>
      <w:bookmarkStart w:id="97" w:name="_Toc71727622"/>
      <w:bookmarkStart w:id="98" w:name="_Toc9916"/>
    </w:p>
    <w:p>
      <w:pPr>
        <w:pStyle w:val="42"/>
        <w:spacing w:before="156" w:after="156"/>
        <w:outlineLvl w:val="1"/>
      </w:pPr>
      <w:bookmarkStart w:id="99" w:name="_Toc31197"/>
      <w:r>
        <w:rPr>
          <w:rFonts w:hint="eastAsia"/>
        </w:rPr>
        <w:t>TS over IP流</w:t>
      </w:r>
      <w:bookmarkEnd w:id="90"/>
      <w:bookmarkEnd w:id="91"/>
      <w:bookmarkEnd w:id="92"/>
      <w:bookmarkEnd w:id="93"/>
      <w:r>
        <w:rPr>
          <w:rFonts w:hint="eastAsia"/>
        </w:rPr>
        <w:t>封装要求</w:t>
      </w:r>
      <w:bookmarkEnd w:id="94"/>
      <w:bookmarkEnd w:id="95"/>
      <w:bookmarkEnd w:id="96"/>
      <w:bookmarkEnd w:id="97"/>
      <w:bookmarkEnd w:id="98"/>
      <w:bookmarkEnd w:id="99"/>
    </w:p>
    <w:p>
      <w:pPr>
        <w:widowControl/>
        <w:tabs>
          <w:tab w:val="center" w:pos="4201"/>
          <w:tab w:val="right" w:leader="dot" w:pos="9298"/>
        </w:tabs>
        <w:autoSpaceDE w:val="0"/>
        <w:autoSpaceDN w:val="0"/>
        <w:ind w:firstLine="420" w:firstLineChars="200"/>
        <w:rPr>
          <w:rFonts w:ascii="宋体" w:hAnsi="宋体"/>
          <w:szCs w:val="21"/>
        </w:rPr>
      </w:pPr>
      <w:r>
        <w:rPr>
          <w:rFonts w:hint="eastAsia" w:ascii="宋体" w:hAnsi="宋体"/>
          <w:szCs w:val="21"/>
        </w:rPr>
        <w:t>通过以太网接口传输的TS over IP流应</w:t>
      </w:r>
      <w:r>
        <w:rPr>
          <w:rFonts w:ascii="宋体" w:hAnsi="宋体"/>
          <w:szCs w:val="21"/>
        </w:rPr>
        <w:t>直接</w:t>
      </w:r>
      <w:r>
        <w:rPr>
          <w:rFonts w:hint="eastAsia" w:ascii="宋体" w:hAnsi="宋体"/>
          <w:szCs w:val="21"/>
        </w:rPr>
        <w:t>将</w:t>
      </w:r>
      <w:r>
        <w:rPr>
          <w:rFonts w:ascii="宋体" w:hAnsi="宋体"/>
          <w:szCs w:val="21"/>
        </w:rPr>
        <w:t>TS包封装</w:t>
      </w:r>
      <w:r>
        <w:rPr>
          <w:rFonts w:hint="eastAsia" w:ascii="宋体" w:hAnsi="宋体"/>
          <w:szCs w:val="21"/>
        </w:rPr>
        <w:t>为</w:t>
      </w:r>
      <w:r>
        <w:rPr>
          <w:rFonts w:ascii="宋体" w:hAnsi="宋体"/>
          <w:szCs w:val="21"/>
        </w:rPr>
        <w:t>UDP</w:t>
      </w:r>
      <w:r>
        <w:rPr>
          <w:rFonts w:hint="eastAsia" w:ascii="宋体" w:hAnsi="宋体"/>
          <w:szCs w:val="21"/>
        </w:rPr>
        <w:t>包，每个UDP包应封装1个～7个TS包（每个TS包的包长为188字节）。为提高传输效率，每个UDP包宜封装7个TS包。</w:t>
      </w:r>
    </w:p>
    <w:p>
      <w:pPr>
        <w:pStyle w:val="42"/>
        <w:spacing w:before="156" w:after="156"/>
        <w:outlineLvl w:val="1"/>
      </w:pPr>
      <w:bookmarkStart w:id="100" w:name="_Toc341863097"/>
      <w:bookmarkStart w:id="101" w:name="_Toc2697"/>
      <w:bookmarkStart w:id="102" w:name="_Toc13643872"/>
      <w:bookmarkStart w:id="103" w:name="_Toc12966223"/>
      <w:bookmarkStart w:id="104" w:name="_Toc288556107"/>
      <w:bookmarkStart w:id="105" w:name="_Toc30532"/>
      <w:bookmarkStart w:id="106" w:name="_Toc341863025"/>
      <w:bookmarkStart w:id="107" w:name="_Toc71727623"/>
      <w:bookmarkStart w:id="108" w:name="_Toc12998329"/>
      <w:bookmarkStart w:id="109" w:name="_Toc522733876"/>
      <w:r>
        <w:rPr>
          <w:rFonts w:hint="eastAsia"/>
        </w:rPr>
        <w:t>IP输出性能要求</w:t>
      </w:r>
      <w:bookmarkEnd w:id="100"/>
      <w:bookmarkEnd w:id="101"/>
      <w:bookmarkEnd w:id="102"/>
      <w:bookmarkEnd w:id="103"/>
      <w:bookmarkEnd w:id="104"/>
      <w:bookmarkEnd w:id="105"/>
      <w:bookmarkEnd w:id="106"/>
      <w:bookmarkEnd w:id="107"/>
      <w:bookmarkEnd w:id="108"/>
      <w:bookmarkEnd w:id="109"/>
    </w:p>
    <w:p>
      <w:pPr>
        <w:pStyle w:val="23"/>
      </w:pPr>
      <w:r>
        <w:rPr>
          <w:rFonts w:hint="eastAsia"/>
        </w:rPr>
        <w:t>IP输出性能技术要求见表8。</w:t>
      </w:r>
    </w:p>
    <w:p>
      <w:pPr>
        <w:pStyle w:val="126"/>
        <w:numPr>
          <w:ilvl w:val="0"/>
          <w:numId w:val="18"/>
        </w:numPr>
        <w:spacing w:before="156" w:after="156"/>
        <w:ind w:left="0"/>
      </w:pPr>
      <w:r>
        <w:rPr>
          <w:rFonts w:hint="eastAsia"/>
        </w:rPr>
        <w:t>IP输出性能技术要求</w:t>
      </w:r>
    </w:p>
    <w:tbl>
      <w:tblPr>
        <w:tblStyle w:val="3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5657"/>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top w:val="single" w:color="auto" w:sz="8" w:space="0"/>
              <w:left w:val="single" w:color="auto" w:sz="8" w:space="0"/>
              <w:bottom w:val="single" w:color="auto" w:sz="8" w:space="0"/>
            </w:tcBorders>
          </w:tcPr>
          <w:p>
            <w:pPr>
              <w:jc w:val="center"/>
              <w:rPr>
                <w:iCs/>
                <w:sz w:val="18"/>
                <w:szCs w:val="18"/>
              </w:rPr>
            </w:pPr>
            <w:r>
              <w:rPr>
                <w:rFonts w:hint="eastAsia"/>
                <w:iCs/>
                <w:sz w:val="18"/>
                <w:szCs w:val="18"/>
              </w:rPr>
              <w:t>序号</w:t>
            </w:r>
          </w:p>
        </w:tc>
        <w:tc>
          <w:tcPr>
            <w:tcW w:w="5670" w:type="dxa"/>
            <w:tcBorders>
              <w:top w:val="single" w:color="auto" w:sz="8" w:space="0"/>
              <w:bottom w:val="single" w:color="auto" w:sz="8" w:space="0"/>
            </w:tcBorders>
          </w:tcPr>
          <w:p>
            <w:pPr>
              <w:jc w:val="center"/>
              <w:rPr>
                <w:iCs/>
                <w:sz w:val="18"/>
                <w:szCs w:val="18"/>
              </w:rPr>
            </w:pPr>
            <w:r>
              <w:rPr>
                <w:rFonts w:hint="eastAsia"/>
                <w:iCs/>
                <w:sz w:val="18"/>
                <w:szCs w:val="18"/>
              </w:rPr>
              <w:t>参数</w:t>
            </w:r>
          </w:p>
        </w:tc>
        <w:tc>
          <w:tcPr>
            <w:tcW w:w="3225" w:type="dxa"/>
            <w:tcBorders>
              <w:top w:val="single" w:color="auto" w:sz="8" w:space="0"/>
              <w:bottom w:val="single" w:color="auto" w:sz="8" w:space="0"/>
              <w:right w:val="single" w:color="auto" w:sz="8" w:space="0"/>
            </w:tcBorders>
          </w:tcPr>
          <w:p>
            <w:pPr>
              <w:jc w:val="center"/>
              <w:rPr>
                <w:iCs/>
                <w:sz w:val="18"/>
                <w:szCs w:val="18"/>
              </w:rPr>
            </w:pPr>
            <w:r>
              <w:rPr>
                <w:rFonts w:hint="eastAsia"/>
                <w:iCs/>
                <w:sz w:val="18"/>
                <w:szCs w:val="18"/>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8" w:space="0"/>
              <w:left w:val="single" w:color="auto" w:sz="8" w:space="0"/>
            </w:tcBorders>
            <w:vAlign w:val="center"/>
          </w:tcPr>
          <w:p>
            <w:pPr>
              <w:jc w:val="center"/>
              <w:rPr>
                <w:rFonts w:ascii="宋体" w:hAnsi="宋体"/>
                <w:iCs/>
                <w:sz w:val="18"/>
                <w:szCs w:val="18"/>
              </w:rPr>
            </w:pPr>
            <w:r>
              <w:rPr>
                <w:rFonts w:hint="eastAsia" w:ascii="宋体" w:hAnsi="宋体"/>
                <w:iCs/>
                <w:sz w:val="18"/>
                <w:szCs w:val="18"/>
              </w:rPr>
              <w:t>1</w:t>
            </w:r>
          </w:p>
        </w:tc>
        <w:tc>
          <w:tcPr>
            <w:tcW w:w="5670" w:type="dxa"/>
            <w:tcBorders>
              <w:top w:val="single" w:color="auto" w:sz="8" w:space="0"/>
            </w:tcBorders>
            <w:vAlign w:val="center"/>
          </w:tcPr>
          <w:p>
            <w:pPr>
              <w:jc w:val="center"/>
              <w:rPr>
                <w:rFonts w:ascii="宋体" w:hAnsi="宋体"/>
                <w:iCs/>
                <w:sz w:val="18"/>
                <w:szCs w:val="18"/>
              </w:rPr>
            </w:pPr>
            <w:r>
              <w:rPr>
                <w:rFonts w:hint="eastAsia" w:ascii="宋体" w:hAnsi="宋体"/>
                <w:iCs/>
                <w:sz w:val="18"/>
                <w:szCs w:val="18"/>
              </w:rPr>
              <w:t>延迟因子</w:t>
            </w:r>
          </w:p>
        </w:tc>
        <w:tc>
          <w:tcPr>
            <w:tcW w:w="3225" w:type="dxa"/>
            <w:tcBorders>
              <w:top w:val="single" w:color="auto" w:sz="8" w:space="0"/>
              <w:right w:val="single" w:color="auto" w:sz="8" w:space="0"/>
            </w:tcBorders>
            <w:vAlign w:val="center"/>
          </w:tcPr>
          <w:p>
            <w:pPr>
              <w:jc w:val="center"/>
              <w:rPr>
                <w:rFonts w:ascii="宋体" w:hAnsi="宋体"/>
                <w:iCs/>
                <w:sz w:val="18"/>
                <w:szCs w:val="18"/>
              </w:rPr>
            </w:pPr>
            <w:r>
              <w:rPr>
                <w:rFonts w:hint="eastAsia" w:ascii="宋体" w:hAnsi="宋体"/>
                <w:iCs/>
                <w:sz w:val="18"/>
                <w:szCs w:val="18"/>
              </w:rPr>
              <w:t>≤</w:t>
            </w:r>
            <w:r>
              <w:rPr>
                <w:rFonts w:ascii="宋体" w:hAnsi="宋体"/>
                <w:iCs/>
                <w:sz w:val="18"/>
                <w:szCs w:val="18"/>
              </w:rPr>
              <w:t>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left w:val="single" w:color="auto" w:sz="8" w:space="0"/>
              <w:bottom w:val="single" w:color="auto" w:sz="8" w:space="0"/>
            </w:tcBorders>
            <w:vAlign w:val="center"/>
          </w:tcPr>
          <w:p>
            <w:pPr>
              <w:jc w:val="center"/>
              <w:rPr>
                <w:rFonts w:ascii="宋体" w:hAnsi="宋体"/>
                <w:iCs/>
                <w:sz w:val="18"/>
                <w:szCs w:val="18"/>
              </w:rPr>
            </w:pPr>
            <w:r>
              <w:rPr>
                <w:rFonts w:hint="eastAsia" w:ascii="宋体" w:hAnsi="宋体"/>
                <w:iCs/>
                <w:sz w:val="18"/>
                <w:szCs w:val="18"/>
              </w:rPr>
              <w:t>2</w:t>
            </w:r>
          </w:p>
        </w:tc>
        <w:tc>
          <w:tcPr>
            <w:tcW w:w="5670" w:type="dxa"/>
            <w:tcBorders>
              <w:bottom w:val="single" w:color="auto" w:sz="8" w:space="0"/>
            </w:tcBorders>
            <w:vAlign w:val="center"/>
          </w:tcPr>
          <w:p>
            <w:pPr>
              <w:jc w:val="center"/>
              <w:rPr>
                <w:rFonts w:ascii="宋体" w:hAnsi="宋体"/>
                <w:iCs/>
                <w:sz w:val="18"/>
                <w:szCs w:val="18"/>
              </w:rPr>
            </w:pPr>
            <w:r>
              <w:rPr>
                <w:rFonts w:hint="eastAsia" w:ascii="宋体" w:hAnsi="宋体"/>
                <w:iCs/>
                <w:sz w:val="18"/>
                <w:szCs w:val="18"/>
              </w:rPr>
              <w:t>丢包率</w:t>
            </w:r>
          </w:p>
        </w:tc>
        <w:tc>
          <w:tcPr>
            <w:tcW w:w="3225" w:type="dxa"/>
            <w:tcBorders>
              <w:bottom w:val="single" w:color="auto" w:sz="8" w:space="0"/>
              <w:right w:val="single" w:color="auto" w:sz="8" w:space="0"/>
            </w:tcBorders>
            <w:vAlign w:val="center"/>
          </w:tcPr>
          <w:p>
            <w:pPr>
              <w:jc w:val="center"/>
              <w:rPr>
                <w:rFonts w:ascii="宋体" w:hAnsi="宋体"/>
                <w:iCs/>
                <w:sz w:val="18"/>
                <w:szCs w:val="18"/>
              </w:rPr>
            </w:pPr>
            <w:r>
              <w:rPr>
                <w:rFonts w:hint="eastAsia" w:ascii="宋体" w:hAnsi="宋体"/>
                <w:iCs/>
                <w:sz w:val="18"/>
                <w:szCs w:val="18"/>
              </w:rPr>
              <w:t>0</w:t>
            </w:r>
          </w:p>
        </w:tc>
      </w:tr>
    </w:tbl>
    <w:p>
      <w:bookmarkStart w:id="110" w:name="_Toc341863026"/>
      <w:bookmarkStart w:id="111" w:name="_Toc8666"/>
      <w:bookmarkStart w:id="112" w:name="_Toc341863098"/>
      <w:bookmarkStart w:id="113" w:name="_Toc288556108"/>
      <w:bookmarkStart w:id="114" w:name="_Toc12998330"/>
      <w:bookmarkStart w:id="115" w:name="_Toc522733877"/>
      <w:bookmarkStart w:id="116" w:name="_Toc71727624"/>
      <w:bookmarkStart w:id="117" w:name="_Toc12966224"/>
      <w:bookmarkStart w:id="118" w:name="_Toc13643873"/>
    </w:p>
    <w:p>
      <w:pPr>
        <w:pStyle w:val="42"/>
        <w:spacing w:before="156" w:after="156"/>
        <w:outlineLvl w:val="1"/>
      </w:pPr>
      <w:bookmarkStart w:id="119" w:name="_Toc21915"/>
      <w:r>
        <w:rPr>
          <w:rFonts w:hint="eastAsia"/>
        </w:rPr>
        <w:t>基本流标准符合性</w:t>
      </w:r>
      <w:bookmarkEnd w:id="110"/>
      <w:bookmarkEnd w:id="111"/>
      <w:bookmarkEnd w:id="112"/>
      <w:bookmarkEnd w:id="113"/>
      <w:bookmarkEnd w:id="114"/>
      <w:bookmarkEnd w:id="115"/>
      <w:bookmarkEnd w:id="116"/>
      <w:bookmarkEnd w:id="117"/>
      <w:bookmarkEnd w:id="118"/>
      <w:bookmarkEnd w:id="119"/>
    </w:p>
    <w:p>
      <w:pPr>
        <w:pStyle w:val="46"/>
        <w:spacing w:before="156" w:after="156"/>
        <w:outlineLvl w:val="2"/>
      </w:pPr>
      <w:bookmarkStart w:id="120" w:name="_Toc878"/>
      <w:bookmarkStart w:id="121" w:name="_Toc288556109"/>
      <w:bookmarkStart w:id="122" w:name="_Toc13663"/>
      <w:bookmarkStart w:id="123" w:name="_Toc341863027"/>
      <w:r>
        <w:rPr>
          <w:rFonts w:hint="eastAsia"/>
        </w:rPr>
        <w:t>视频编码要求</w:t>
      </w:r>
      <w:bookmarkEnd w:id="120"/>
      <w:bookmarkEnd w:id="121"/>
      <w:bookmarkEnd w:id="122"/>
      <w:bookmarkEnd w:id="123"/>
    </w:p>
    <w:p>
      <w:pPr>
        <w:pStyle w:val="23"/>
      </w:pPr>
      <w:r>
        <w:rPr>
          <w:rFonts w:hint="eastAsia"/>
        </w:rPr>
        <w:t>视频编码的语法语义符</w:t>
      </w:r>
      <w:r>
        <w:rPr>
          <w:rFonts w:hint="eastAsia"/>
          <w:color w:val="000000"/>
        </w:rPr>
        <w:t>合T/AI 109.2-2020</w:t>
      </w:r>
      <w:r>
        <w:rPr>
          <w:rFonts w:hint="eastAsia"/>
          <w:color w:val="000000"/>
          <w:szCs w:val="21"/>
        </w:rPr>
        <w:t>的要</w:t>
      </w:r>
      <w:r>
        <w:rPr>
          <w:rFonts w:hint="eastAsia"/>
          <w:szCs w:val="21"/>
        </w:rPr>
        <w:t>求。</w:t>
      </w:r>
    </w:p>
    <w:p>
      <w:pPr>
        <w:pStyle w:val="46"/>
        <w:spacing w:before="156" w:after="156"/>
        <w:outlineLvl w:val="2"/>
      </w:pPr>
      <w:bookmarkStart w:id="124" w:name="_Toc22794"/>
      <w:bookmarkStart w:id="125" w:name="_Toc288556110"/>
      <w:bookmarkStart w:id="126" w:name="_Toc27241"/>
      <w:r>
        <w:rPr>
          <w:rFonts w:hint="eastAsia"/>
        </w:rPr>
        <w:t>AVS</w:t>
      </w:r>
      <w:r>
        <w:t>3</w:t>
      </w:r>
      <w:r>
        <w:rPr>
          <w:rFonts w:hint="eastAsia"/>
        </w:rPr>
        <w:t>编码方式类和级的要求</w:t>
      </w:r>
      <w:bookmarkEnd w:id="124"/>
      <w:bookmarkEnd w:id="125"/>
      <w:bookmarkEnd w:id="126"/>
    </w:p>
    <w:p>
      <w:pPr>
        <w:pStyle w:val="23"/>
      </w:pPr>
      <w:r>
        <w:rPr>
          <w:rFonts w:hint="eastAsia"/>
        </w:rPr>
        <w:t>AVS</w:t>
      </w:r>
      <w:r>
        <w:t>3</w:t>
      </w:r>
      <w:r>
        <w:rPr>
          <w:rFonts w:hint="eastAsia"/>
        </w:rPr>
        <w:t>编码方式类和级的要求见表9、表10和表11。</w:t>
      </w:r>
    </w:p>
    <w:p>
      <w:pPr>
        <w:pStyle w:val="126"/>
        <w:numPr>
          <w:ilvl w:val="0"/>
          <w:numId w:val="18"/>
        </w:numPr>
        <w:spacing w:before="156" w:after="156"/>
        <w:ind w:left="0"/>
      </w:pPr>
      <w:r>
        <w:rPr>
          <w:rFonts w:hint="eastAsia"/>
        </w:rPr>
        <w:t>AVS</w:t>
      </w:r>
      <w:r>
        <w:t>3</w:t>
      </w:r>
      <w:r>
        <w:rPr>
          <w:rFonts w:hint="eastAsia"/>
        </w:rPr>
        <w:t xml:space="preserve"> 8K编码方式类和级的要求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2152"/>
        <w:gridCol w:w="1988"/>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98" w:type="pct"/>
            <w:tcBorders>
              <w:top w:val="single" w:color="auto" w:sz="8" w:space="0"/>
              <w:left w:val="single" w:color="auto" w:sz="8" w:space="0"/>
              <w:bottom w:val="single" w:color="auto" w:sz="8" w:space="0"/>
            </w:tcBorders>
            <w:vAlign w:val="center"/>
          </w:tcPr>
          <w:p>
            <w:pPr>
              <w:pStyle w:val="23"/>
              <w:widowControl w:val="0"/>
              <w:ind w:right="36" w:firstLine="0" w:firstLineChars="0"/>
              <w:jc w:val="center"/>
              <w:rPr>
                <w:rFonts w:hAnsi="宋体"/>
                <w:sz w:val="18"/>
                <w:szCs w:val="18"/>
              </w:rPr>
            </w:pPr>
            <w:r>
              <w:rPr>
                <w:rFonts w:hint="eastAsia" w:hAnsi="宋体"/>
                <w:sz w:val="18"/>
                <w:szCs w:val="18"/>
              </w:rPr>
              <w:t>类</w:t>
            </w:r>
          </w:p>
        </w:tc>
        <w:tc>
          <w:tcPr>
            <w:tcW w:w="1124"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级</w:t>
            </w:r>
          </w:p>
        </w:tc>
        <w:tc>
          <w:tcPr>
            <w:tcW w:w="1038"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Ansi="宋体"/>
                <w:sz w:val="18"/>
                <w:szCs w:val="18"/>
              </w:rPr>
              <w:t>最大比特率</w:t>
            </w:r>
          </w:p>
          <w:p>
            <w:pPr>
              <w:pStyle w:val="23"/>
              <w:widowControl w:val="0"/>
              <w:ind w:firstLine="0" w:firstLineChars="0"/>
              <w:jc w:val="center"/>
              <w:rPr>
                <w:rFonts w:hAnsi="宋体"/>
                <w:sz w:val="18"/>
                <w:szCs w:val="18"/>
              </w:rPr>
            </w:pPr>
            <w:r>
              <w:rPr>
                <w:rFonts w:hAnsi="宋体"/>
                <w:sz w:val="18"/>
                <w:szCs w:val="18"/>
              </w:rPr>
              <w:t>Mbps</w:t>
            </w:r>
          </w:p>
        </w:tc>
        <w:tc>
          <w:tcPr>
            <w:tcW w:w="1238" w:type="pct"/>
            <w:tcBorders>
              <w:top w:val="single" w:color="auto" w:sz="8" w:space="0"/>
              <w:bottom w:val="single" w:color="auto" w:sz="8" w:space="0"/>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top w:val="single" w:color="auto" w:sz="8" w:space="0"/>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基准</w:t>
            </w:r>
            <w:r>
              <w:rPr>
                <w:rFonts w:hAnsi="宋体"/>
                <w:sz w:val="18"/>
                <w:szCs w:val="18"/>
              </w:rPr>
              <w:t>10位类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0x2</w:t>
            </w:r>
            <w:r>
              <w:rPr>
                <w:rFonts w:hint="eastAsia" w:hAnsi="宋体"/>
                <w:sz w:val="18"/>
                <w:szCs w:val="18"/>
              </w:rPr>
              <w:t>2）</w:t>
            </w:r>
          </w:p>
        </w:tc>
        <w:tc>
          <w:tcPr>
            <w:tcW w:w="1124" w:type="pct"/>
            <w:tcBorders>
              <w:top w:val="single" w:color="auto" w:sz="8" w:space="0"/>
            </w:tcBorders>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.0.60</w:t>
            </w:r>
          </w:p>
        </w:tc>
        <w:tc>
          <w:tcPr>
            <w:tcW w:w="1038" w:type="pct"/>
            <w:tcBorders>
              <w:top w:val="single" w:color="auto" w:sz="8" w:space="0"/>
            </w:tcBorders>
            <w:vAlign w:val="center"/>
          </w:tcPr>
          <w:p>
            <w:pPr>
              <w:pStyle w:val="23"/>
              <w:widowControl w:val="0"/>
              <w:ind w:firstLine="0" w:firstLineChars="0"/>
              <w:jc w:val="center"/>
              <w:rPr>
                <w:rFonts w:hAnsi="宋体"/>
                <w:sz w:val="18"/>
                <w:szCs w:val="18"/>
              </w:rPr>
            </w:pPr>
            <w:r>
              <w:rPr>
                <w:rFonts w:hAnsi="宋体"/>
                <w:sz w:val="18"/>
                <w:szCs w:val="18"/>
              </w:rPr>
              <w:t>120</w:t>
            </w:r>
          </w:p>
        </w:tc>
        <w:tc>
          <w:tcPr>
            <w:tcW w:w="1238" w:type="pct"/>
            <w:tcBorders>
              <w:top w:val="single" w:color="auto" w:sz="8" w:space="0"/>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.2.60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480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w:t>
            </w:r>
            <w:r>
              <w:rPr>
                <w:rFonts w:hAnsi="宋体"/>
                <w:sz w:val="18"/>
                <w:szCs w:val="18"/>
              </w:rPr>
              <w:t>0</w:t>
            </w:r>
            <w:r>
              <w:rPr>
                <w:rFonts w:hint="eastAsia" w:hAnsi="宋体"/>
                <w:sz w:val="18"/>
                <w:szCs w:val="18"/>
              </w:rPr>
              <w:t>.</w:t>
            </w:r>
            <w:r>
              <w:rPr>
                <w:rFonts w:hAnsi="宋体"/>
                <w:sz w:val="18"/>
                <w:szCs w:val="18"/>
              </w:rPr>
              <w:t>120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240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tc>
        <w:tc>
          <w:tcPr>
            <w:tcW w:w="1124" w:type="pct"/>
            <w:vAlign w:val="center"/>
          </w:tcPr>
          <w:p>
            <w:pPr>
              <w:pStyle w:val="23"/>
              <w:widowControl w:val="0"/>
              <w:ind w:firstLine="0" w:firstLineChars="0"/>
              <w:jc w:val="center"/>
            </w:pPr>
            <w:r>
              <w:rPr>
                <w:rFonts w:hAnsi="宋体"/>
                <w:sz w:val="18"/>
                <w:szCs w:val="18"/>
              </w:rPr>
              <w:t>10</w:t>
            </w:r>
            <w:r>
              <w:rPr>
                <w:rFonts w:hint="eastAsia" w:hAnsi="宋体"/>
                <w:sz w:val="18"/>
                <w:szCs w:val="18"/>
              </w:rPr>
              <w:t>.2.</w:t>
            </w:r>
            <w:r>
              <w:rPr>
                <w:rFonts w:hAnsi="宋体"/>
                <w:sz w:val="18"/>
                <w:szCs w:val="18"/>
              </w:rPr>
              <w:t>120</w:t>
            </w:r>
          </w:p>
        </w:tc>
        <w:tc>
          <w:tcPr>
            <w:tcW w:w="1038" w:type="pct"/>
            <w:vAlign w:val="center"/>
          </w:tcPr>
          <w:p>
            <w:pPr>
              <w:pStyle w:val="23"/>
              <w:widowControl w:val="0"/>
              <w:ind w:firstLine="0" w:firstLineChars="0"/>
              <w:jc w:val="center"/>
            </w:pPr>
            <w:r>
              <w:rPr>
                <w:rFonts w:hAnsi="宋体"/>
                <w:sz w:val="18"/>
                <w:szCs w:val="18"/>
              </w:rPr>
              <w:t>800</w:t>
            </w:r>
          </w:p>
        </w:tc>
        <w:tc>
          <w:tcPr>
            <w:tcW w:w="1238" w:type="pct"/>
            <w:tcBorders>
              <w:right w:val="single" w:color="auto" w:sz="8" w:space="0"/>
            </w:tcBorders>
            <w:vAlign w:val="center"/>
          </w:tcPr>
          <w:p>
            <w:pPr>
              <w:pStyle w:val="23"/>
              <w:widowControl w:val="0"/>
              <w:ind w:firstLine="0" w:firstLineChars="0"/>
              <w:jc w:val="cente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加强</w:t>
            </w:r>
            <w:r>
              <w:rPr>
                <w:rFonts w:hAnsi="宋体"/>
                <w:sz w:val="18"/>
                <w:szCs w:val="18"/>
              </w:rPr>
              <w:t>10位类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.0.60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120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.2.60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480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w:t>
            </w:r>
            <w:r>
              <w:rPr>
                <w:rFonts w:hAnsi="宋体"/>
                <w:sz w:val="18"/>
                <w:szCs w:val="18"/>
              </w:rPr>
              <w:t>0</w:t>
            </w:r>
            <w:r>
              <w:rPr>
                <w:rFonts w:hint="eastAsia" w:hAnsi="宋体"/>
                <w:sz w:val="18"/>
                <w:szCs w:val="18"/>
              </w:rPr>
              <w:t>.</w:t>
            </w:r>
            <w:r>
              <w:rPr>
                <w:rFonts w:hAnsi="宋体"/>
                <w:sz w:val="18"/>
                <w:szCs w:val="18"/>
              </w:rPr>
              <w:t>120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240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Ansi="宋体"/>
                <w:sz w:val="18"/>
                <w:szCs w:val="18"/>
              </w:rPr>
              <w:t>10</w:t>
            </w:r>
            <w:r>
              <w:rPr>
                <w:rFonts w:hint="eastAsia" w:hAnsi="宋体"/>
                <w:sz w:val="18"/>
                <w:szCs w:val="18"/>
              </w:rPr>
              <w:t>.2.</w:t>
            </w:r>
            <w:r>
              <w:rPr>
                <w:rFonts w:hAnsi="宋体"/>
                <w:sz w:val="18"/>
                <w:szCs w:val="18"/>
              </w:rPr>
              <w:t>120</w:t>
            </w:r>
          </w:p>
        </w:tc>
        <w:tc>
          <w:tcPr>
            <w:tcW w:w="1038" w:type="pct"/>
            <w:vAlign w:val="center"/>
          </w:tcPr>
          <w:p>
            <w:pPr>
              <w:pStyle w:val="23"/>
              <w:widowControl w:val="0"/>
              <w:ind w:firstLine="0" w:firstLineChars="0"/>
              <w:jc w:val="center"/>
              <w:rPr>
                <w:rFonts w:hAnsi="宋体"/>
                <w:sz w:val="18"/>
                <w:szCs w:val="18"/>
              </w:rPr>
            </w:pPr>
            <w:r>
              <w:rPr>
                <w:rFonts w:hAnsi="宋体"/>
                <w:sz w:val="18"/>
                <w:szCs w:val="18"/>
              </w:rPr>
              <w:t>800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bl>
    <w:p>
      <w:pPr>
        <w:pStyle w:val="126"/>
        <w:numPr>
          <w:ilvl w:val="0"/>
          <w:numId w:val="0"/>
        </w:numPr>
        <w:spacing w:before="156" w:after="156"/>
        <w:jc w:val="both"/>
      </w:pPr>
    </w:p>
    <w:p>
      <w:pPr>
        <w:pStyle w:val="126"/>
        <w:numPr>
          <w:ilvl w:val="0"/>
          <w:numId w:val="18"/>
        </w:numPr>
        <w:spacing w:before="156" w:after="156"/>
        <w:ind w:left="0"/>
      </w:pPr>
      <w:r>
        <w:rPr>
          <w:rFonts w:hint="eastAsia"/>
        </w:rPr>
        <w:t>AVS</w:t>
      </w:r>
      <w:r>
        <w:t>3</w:t>
      </w:r>
      <w:r>
        <w:rPr>
          <w:rFonts w:hint="eastAsia"/>
        </w:rPr>
        <w:t xml:space="preserve"> 4K编码方式类和级的要求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2152"/>
        <w:gridCol w:w="1988"/>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98" w:type="pct"/>
            <w:tcBorders>
              <w:top w:val="single" w:color="auto" w:sz="8" w:space="0"/>
              <w:left w:val="single" w:color="auto" w:sz="8" w:space="0"/>
              <w:bottom w:val="single" w:color="auto" w:sz="8" w:space="0"/>
            </w:tcBorders>
            <w:vAlign w:val="center"/>
          </w:tcPr>
          <w:p>
            <w:pPr>
              <w:pStyle w:val="23"/>
              <w:widowControl w:val="0"/>
              <w:ind w:right="36" w:firstLine="0" w:firstLineChars="0"/>
              <w:jc w:val="center"/>
              <w:rPr>
                <w:rFonts w:hAnsi="宋体"/>
                <w:sz w:val="18"/>
                <w:szCs w:val="18"/>
              </w:rPr>
            </w:pPr>
            <w:r>
              <w:rPr>
                <w:rFonts w:hint="eastAsia" w:hAnsi="宋体"/>
                <w:sz w:val="18"/>
                <w:szCs w:val="18"/>
              </w:rPr>
              <w:t>类</w:t>
            </w:r>
          </w:p>
        </w:tc>
        <w:tc>
          <w:tcPr>
            <w:tcW w:w="1124"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级</w:t>
            </w:r>
          </w:p>
        </w:tc>
        <w:tc>
          <w:tcPr>
            <w:tcW w:w="1038"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Ansi="宋体"/>
                <w:sz w:val="18"/>
                <w:szCs w:val="18"/>
              </w:rPr>
              <w:t>最大比特率</w:t>
            </w:r>
          </w:p>
          <w:p>
            <w:pPr>
              <w:pStyle w:val="23"/>
              <w:widowControl w:val="0"/>
              <w:ind w:firstLine="0" w:firstLineChars="0"/>
              <w:jc w:val="center"/>
              <w:rPr>
                <w:rFonts w:hAnsi="宋体"/>
                <w:sz w:val="18"/>
                <w:szCs w:val="18"/>
              </w:rPr>
            </w:pPr>
            <w:r>
              <w:rPr>
                <w:rFonts w:hAnsi="宋体"/>
                <w:sz w:val="18"/>
                <w:szCs w:val="18"/>
              </w:rPr>
              <w:t>Mbps</w:t>
            </w:r>
          </w:p>
        </w:tc>
        <w:tc>
          <w:tcPr>
            <w:tcW w:w="1238" w:type="pct"/>
            <w:tcBorders>
              <w:top w:val="single" w:color="auto" w:sz="8" w:space="0"/>
              <w:bottom w:val="single" w:color="auto" w:sz="8" w:space="0"/>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top w:val="single" w:color="auto" w:sz="8" w:space="0"/>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基准</w:t>
            </w:r>
            <w:r>
              <w:rPr>
                <w:rFonts w:hAnsi="宋体"/>
                <w:sz w:val="18"/>
                <w:szCs w:val="18"/>
              </w:rPr>
              <w:t>10位类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0x2</w:t>
            </w:r>
            <w:r>
              <w:rPr>
                <w:rFonts w:hint="eastAsia" w:hAnsi="宋体"/>
                <w:sz w:val="18"/>
                <w:szCs w:val="18"/>
              </w:rPr>
              <w:t>2）</w:t>
            </w:r>
          </w:p>
        </w:tc>
        <w:tc>
          <w:tcPr>
            <w:tcW w:w="1124" w:type="pct"/>
            <w:tcBorders>
              <w:top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8.0.60</w:t>
            </w:r>
          </w:p>
        </w:tc>
        <w:tc>
          <w:tcPr>
            <w:tcW w:w="1038" w:type="pct"/>
            <w:tcBorders>
              <w:top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40</w:t>
            </w:r>
          </w:p>
        </w:tc>
        <w:tc>
          <w:tcPr>
            <w:tcW w:w="1238" w:type="pct"/>
            <w:tcBorders>
              <w:top w:val="single" w:color="auto" w:sz="8" w:space="0"/>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8.2.60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160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8.0.120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60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tc>
        <w:tc>
          <w:tcPr>
            <w:tcW w:w="1124" w:type="pct"/>
            <w:vAlign w:val="center"/>
          </w:tcPr>
          <w:p>
            <w:pPr>
              <w:pStyle w:val="23"/>
              <w:widowControl w:val="0"/>
              <w:ind w:firstLine="0" w:firstLineChars="0"/>
              <w:jc w:val="center"/>
            </w:pPr>
            <w:r>
              <w:rPr>
                <w:rFonts w:hint="eastAsia" w:hAnsi="宋体"/>
                <w:sz w:val="18"/>
                <w:szCs w:val="18"/>
              </w:rPr>
              <w:t>8.2.120</w:t>
            </w:r>
          </w:p>
        </w:tc>
        <w:tc>
          <w:tcPr>
            <w:tcW w:w="1038" w:type="pct"/>
            <w:vAlign w:val="center"/>
          </w:tcPr>
          <w:p>
            <w:pPr>
              <w:pStyle w:val="23"/>
              <w:widowControl w:val="0"/>
              <w:ind w:firstLine="0" w:firstLineChars="0"/>
              <w:jc w:val="center"/>
            </w:pPr>
            <w:r>
              <w:rPr>
                <w:rFonts w:hint="eastAsia" w:hAnsi="宋体"/>
                <w:sz w:val="18"/>
                <w:szCs w:val="18"/>
              </w:rPr>
              <w:t>240</w:t>
            </w:r>
          </w:p>
        </w:tc>
        <w:tc>
          <w:tcPr>
            <w:tcW w:w="1238" w:type="pct"/>
            <w:tcBorders>
              <w:right w:val="single" w:color="auto" w:sz="8" w:space="0"/>
            </w:tcBorders>
            <w:vAlign w:val="center"/>
          </w:tcPr>
          <w:p>
            <w:pPr>
              <w:pStyle w:val="23"/>
              <w:widowControl w:val="0"/>
              <w:ind w:firstLine="0" w:firstLineChars="0"/>
              <w:jc w:val="cente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加强</w:t>
            </w:r>
            <w:r>
              <w:rPr>
                <w:rFonts w:hAnsi="宋体"/>
                <w:sz w:val="18"/>
                <w:szCs w:val="18"/>
              </w:rPr>
              <w:t>10位类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8.0.60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40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8.2.60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160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8.0.120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60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rPr>
              <w:t>8.2.120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240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bl>
    <w:p>
      <w:pPr>
        <w:pStyle w:val="126"/>
        <w:numPr>
          <w:ilvl w:val="0"/>
          <w:numId w:val="0"/>
        </w:numPr>
        <w:spacing w:before="156" w:after="156"/>
        <w:jc w:val="both"/>
      </w:pPr>
    </w:p>
    <w:p>
      <w:pPr>
        <w:pStyle w:val="23"/>
        <w:rPr>
          <w:rFonts w:hint="eastAsia"/>
        </w:rPr>
      </w:pPr>
    </w:p>
    <w:p>
      <w:pPr>
        <w:pStyle w:val="126"/>
        <w:numPr>
          <w:ilvl w:val="0"/>
          <w:numId w:val="18"/>
        </w:numPr>
        <w:spacing w:before="156" w:after="156"/>
        <w:ind w:left="0"/>
      </w:pPr>
      <w:r>
        <w:rPr>
          <w:rFonts w:hint="eastAsia"/>
        </w:rPr>
        <w:t>AVS</w:t>
      </w:r>
      <w:r>
        <w:t>3</w:t>
      </w:r>
      <w:r>
        <w:rPr>
          <w:rFonts w:hint="eastAsia"/>
        </w:rPr>
        <w:t xml:space="preserve"> 高清编码方式类和级的要求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2152"/>
        <w:gridCol w:w="1988"/>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98" w:type="pct"/>
            <w:tcBorders>
              <w:top w:val="single" w:color="auto" w:sz="8" w:space="0"/>
              <w:left w:val="single" w:color="auto" w:sz="8" w:space="0"/>
              <w:bottom w:val="single" w:color="auto" w:sz="8" w:space="0"/>
            </w:tcBorders>
            <w:vAlign w:val="center"/>
          </w:tcPr>
          <w:p>
            <w:pPr>
              <w:pStyle w:val="23"/>
              <w:widowControl w:val="0"/>
              <w:ind w:right="36" w:firstLine="0" w:firstLineChars="0"/>
              <w:jc w:val="center"/>
              <w:rPr>
                <w:rFonts w:hAnsi="宋体"/>
                <w:sz w:val="18"/>
                <w:szCs w:val="18"/>
              </w:rPr>
            </w:pPr>
            <w:r>
              <w:rPr>
                <w:rFonts w:hint="eastAsia" w:hAnsi="宋体"/>
                <w:sz w:val="18"/>
                <w:szCs w:val="18"/>
              </w:rPr>
              <w:t>类</w:t>
            </w:r>
          </w:p>
        </w:tc>
        <w:tc>
          <w:tcPr>
            <w:tcW w:w="1124"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级</w:t>
            </w:r>
          </w:p>
        </w:tc>
        <w:tc>
          <w:tcPr>
            <w:tcW w:w="1038" w:type="pct"/>
            <w:tcBorders>
              <w:top w:val="single" w:color="auto" w:sz="8" w:space="0"/>
              <w:bottom w:val="single" w:color="auto" w:sz="8" w:space="0"/>
            </w:tcBorders>
            <w:vAlign w:val="center"/>
          </w:tcPr>
          <w:p>
            <w:pPr>
              <w:pStyle w:val="23"/>
              <w:widowControl w:val="0"/>
              <w:ind w:firstLine="0" w:firstLineChars="0"/>
              <w:jc w:val="center"/>
              <w:rPr>
                <w:rFonts w:hAnsi="宋体"/>
                <w:sz w:val="18"/>
                <w:szCs w:val="18"/>
              </w:rPr>
            </w:pPr>
            <w:r>
              <w:rPr>
                <w:rFonts w:hAnsi="宋体"/>
                <w:sz w:val="18"/>
                <w:szCs w:val="18"/>
              </w:rPr>
              <w:t>最大比特率</w:t>
            </w:r>
          </w:p>
          <w:p>
            <w:pPr>
              <w:pStyle w:val="23"/>
              <w:widowControl w:val="0"/>
              <w:ind w:firstLine="0" w:firstLineChars="0"/>
              <w:jc w:val="center"/>
              <w:rPr>
                <w:rFonts w:hAnsi="宋体"/>
                <w:sz w:val="18"/>
                <w:szCs w:val="18"/>
              </w:rPr>
            </w:pPr>
            <w:r>
              <w:rPr>
                <w:rFonts w:hAnsi="宋体"/>
                <w:sz w:val="18"/>
                <w:szCs w:val="18"/>
              </w:rPr>
              <w:t>Mbps</w:t>
            </w:r>
          </w:p>
        </w:tc>
        <w:tc>
          <w:tcPr>
            <w:tcW w:w="1238" w:type="pct"/>
            <w:tcBorders>
              <w:top w:val="single" w:color="auto" w:sz="8" w:space="0"/>
              <w:bottom w:val="single" w:color="auto" w:sz="8" w:space="0"/>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基准8</w:t>
            </w:r>
            <w:r>
              <w:rPr>
                <w:rFonts w:hAnsi="宋体"/>
                <w:sz w:val="18"/>
                <w:szCs w:val="18"/>
              </w:rPr>
              <w:t>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20）</w:t>
            </w: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20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.2.60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50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基准10</w:t>
            </w:r>
            <w:r>
              <w:rPr>
                <w:rFonts w:hAnsi="宋体"/>
                <w:sz w:val="18"/>
                <w:szCs w:val="18"/>
              </w:rPr>
              <w:t>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22）</w:t>
            </w: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20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1124" w:type="pct"/>
            <w:vAlign w:val="center"/>
          </w:tcPr>
          <w:p>
            <w:pPr>
              <w:pStyle w:val="23"/>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.2.60</w:t>
            </w:r>
          </w:p>
        </w:tc>
        <w:tc>
          <w:tcPr>
            <w:tcW w:w="1038" w:type="pct"/>
            <w:vAlign w:val="center"/>
          </w:tcPr>
          <w:p>
            <w:pPr>
              <w:pStyle w:val="23"/>
              <w:widowControl w:val="0"/>
              <w:ind w:firstLine="0" w:firstLineChars="0"/>
              <w:jc w:val="center"/>
              <w:rPr>
                <w:rFonts w:hAnsi="宋体"/>
                <w:sz w:val="18"/>
                <w:szCs w:val="18"/>
              </w:rPr>
            </w:pPr>
            <w:r>
              <w:rPr>
                <w:rFonts w:hint="eastAsia" w:hAnsi="宋体"/>
                <w:sz w:val="18"/>
                <w:szCs w:val="18"/>
              </w:rPr>
              <w:t>50</w:t>
            </w:r>
          </w:p>
        </w:tc>
        <w:tc>
          <w:tcPr>
            <w:tcW w:w="1238" w:type="pct"/>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9" w:type="dxa"/>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加强8</w:t>
            </w:r>
            <w:r>
              <w:rPr>
                <w:rFonts w:hAnsi="宋体"/>
                <w:sz w:val="18"/>
                <w:szCs w:val="18"/>
              </w:rPr>
              <w:t>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30）</w:t>
            </w:r>
          </w:p>
        </w:tc>
        <w:tc>
          <w:tcPr>
            <w:tcW w:w="2152" w:type="dxa"/>
            <w:vAlign w:val="center"/>
          </w:tcPr>
          <w:p>
            <w:pPr>
              <w:pStyle w:val="23"/>
              <w:widowControl w:val="0"/>
              <w:ind w:firstLine="0" w:firstLineChars="0"/>
              <w:jc w:val="center"/>
              <w:rPr>
                <w:rFonts w:hAnsi="宋体"/>
                <w:sz w:val="18"/>
                <w:szCs w:val="18"/>
              </w:rPr>
            </w:pPr>
            <w:r>
              <w:rPr>
                <w:rFonts w:hint="eastAsia" w:hAnsi="宋体"/>
                <w:sz w:val="18"/>
                <w:szCs w:val="18"/>
                <w:lang w:bidi="ar"/>
              </w:rPr>
              <w:t>6</w:t>
            </w:r>
            <w:r>
              <w:rPr>
                <w:rFonts w:hint="eastAsia" w:hAnsi="宋体"/>
                <w:sz w:val="18"/>
                <w:szCs w:val="18"/>
              </w:rPr>
              <w:t>.0.60</w:t>
            </w:r>
          </w:p>
        </w:tc>
        <w:tc>
          <w:tcPr>
            <w:tcW w:w="1988" w:type="dxa"/>
            <w:vAlign w:val="center"/>
          </w:tcPr>
          <w:p>
            <w:pPr>
              <w:pStyle w:val="23"/>
              <w:widowControl w:val="0"/>
              <w:ind w:firstLine="0" w:firstLineChars="0"/>
              <w:jc w:val="center"/>
              <w:rPr>
                <w:rFonts w:hAnsi="宋体"/>
                <w:sz w:val="18"/>
                <w:szCs w:val="18"/>
              </w:rPr>
            </w:pPr>
            <w:r>
              <w:rPr>
                <w:rFonts w:hint="eastAsia" w:hAnsi="宋体"/>
                <w:sz w:val="18"/>
                <w:szCs w:val="18"/>
              </w:rPr>
              <w:t>20</w:t>
            </w:r>
          </w:p>
        </w:tc>
        <w:tc>
          <w:tcPr>
            <w:tcW w:w="2371" w:type="dxa"/>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2152" w:type="dxa"/>
            <w:vAlign w:val="center"/>
          </w:tcPr>
          <w:p>
            <w:pPr>
              <w:pStyle w:val="23"/>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.2.60</w:t>
            </w:r>
          </w:p>
        </w:tc>
        <w:tc>
          <w:tcPr>
            <w:tcW w:w="1988" w:type="dxa"/>
            <w:vAlign w:val="center"/>
          </w:tcPr>
          <w:p>
            <w:pPr>
              <w:pStyle w:val="23"/>
              <w:widowControl w:val="0"/>
              <w:ind w:firstLine="0" w:firstLineChars="0"/>
              <w:jc w:val="center"/>
              <w:rPr>
                <w:rFonts w:hAnsi="宋体"/>
                <w:sz w:val="18"/>
                <w:szCs w:val="18"/>
              </w:rPr>
            </w:pPr>
            <w:r>
              <w:rPr>
                <w:rFonts w:hint="eastAsia" w:hAnsi="宋体"/>
                <w:sz w:val="18"/>
                <w:szCs w:val="18"/>
              </w:rPr>
              <w:t>50</w:t>
            </w:r>
          </w:p>
        </w:tc>
        <w:tc>
          <w:tcPr>
            <w:tcW w:w="2371" w:type="dxa"/>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59" w:type="dxa"/>
            <w:vMerge w:val="restart"/>
            <w:tcBorders>
              <w:lef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加强10</w:t>
            </w:r>
            <w:r>
              <w:rPr>
                <w:rFonts w:hAnsi="宋体"/>
                <w:sz w:val="18"/>
                <w:szCs w:val="18"/>
              </w:rPr>
              <w:t>位类</w:t>
            </w:r>
          </w:p>
          <w:p>
            <w:pPr>
              <w:pStyle w:val="23"/>
              <w:widowControl w:val="0"/>
              <w:ind w:firstLine="0" w:firstLineChars="0"/>
              <w:jc w:val="center"/>
              <w:rPr>
                <w:rFonts w:hAnsi="宋体"/>
                <w:sz w:val="18"/>
                <w:szCs w:val="18"/>
              </w:rPr>
            </w:pPr>
            <w:r>
              <w:rPr>
                <w:rFonts w:hint="eastAsia" w:hAnsi="宋体"/>
                <w:sz w:val="18"/>
                <w:szCs w:val="18"/>
              </w:rPr>
              <w:t>（</w:t>
            </w:r>
            <w:r>
              <w:rPr>
                <w:rFonts w:hAnsi="宋体"/>
                <w:sz w:val="18"/>
                <w:szCs w:val="18"/>
              </w:rPr>
              <w:t xml:space="preserve">profile_id </w:t>
            </w:r>
            <w:r>
              <w:rPr>
                <w:rFonts w:hint="eastAsia" w:hAnsi="宋体"/>
                <w:sz w:val="18"/>
                <w:szCs w:val="18"/>
              </w:rPr>
              <w:t>的值为</w:t>
            </w:r>
            <w:r>
              <w:rPr>
                <w:rFonts w:hAnsi="宋体"/>
                <w:sz w:val="18"/>
                <w:szCs w:val="18"/>
              </w:rPr>
              <w:t>0x</w:t>
            </w:r>
            <w:r>
              <w:rPr>
                <w:rFonts w:hint="eastAsia" w:hAnsi="宋体"/>
                <w:sz w:val="18"/>
                <w:szCs w:val="18"/>
              </w:rPr>
              <w:t>32）</w:t>
            </w:r>
          </w:p>
        </w:tc>
        <w:tc>
          <w:tcPr>
            <w:tcW w:w="2152" w:type="dxa"/>
            <w:vAlign w:val="center"/>
          </w:tcPr>
          <w:p>
            <w:pPr>
              <w:pStyle w:val="23"/>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.0.60</w:t>
            </w:r>
          </w:p>
        </w:tc>
        <w:tc>
          <w:tcPr>
            <w:tcW w:w="1988" w:type="dxa"/>
            <w:vAlign w:val="center"/>
          </w:tcPr>
          <w:p>
            <w:pPr>
              <w:pStyle w:val="23"/>
              <w:widowControl w:val="0"/>
              <w:ind w:firstLine="0" w:firstLineChars="0"/>
              <w:jc w:val="center"/>
              <w:rPr>
                <w:rFonts w:hAnsi="宋体"/>
                <w:sz w:val="18"/>
                <w:szCs w:val="18"/>
              </w:rPr>
            </w:pPr>
            <w:r>
              <w:rPr>
                <w:rFonts w:hint="eastAsia" w:hAnsi="宋体"/>
                <w:sz w:val="18"/>
                <w:szCs w:val="18"/>
              </w:rPr>
              <w:t>20</w:t>
            </w:r>
          </w:p>
        </w:tc>
        <w:tc>
          <w:tcPr>
            <w:tcW w:w="2371" w:type="dxa"/>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98" w:type="pct"/>
            <w:vMerge w:val="continue"/>
            <w:tcBorders>
              <w:left w:val="single" w:color="auto" w:sz="8" w:space="0"/>
            </w:tcBorders>
            <w:vAlign w:val="center"/>
          </w:tcPr>
          <w:p>
            <w:pPr>
              <w:pStyle w:val="23"/>
              <w:widowControl w:val="0"/>
              <w:ind w:firstLine="0" w:firstLineChars="0"/>
              <w:jc w:val="center"/>
              <w:rPr>
                <w:rFonts w:hAnsi="宋体"/>
                <w:sz w:val="18"/>
                <w:szCs w:val="18"/>
              </w:rPr>
            </w:pPr>
          </w:p>
        </w:tc>
        <w:tc>
          <w:tcPr>
            <w:tcW w:w="2152" w:type="dxa"/>
            <w:vAlign w:val="center"/>
          </w:tcPr>
          <w:p>
            <w:pPr>
              <w:pStyle w:val="23"/>
              <w:widowControl w:val="0"/>
              <w:ind w:firstLine="0" w:firstLineChars="0"/>
              <w:jc w:val="center"/>
              <w:rPr>
                <w:rFonts w:hAnsi="宋体"/>
                <w:sz w:val="18"/>
                <w:szCs w:val="18"/>
                <w:lang w:bidi="ar"/>
              </w:rPr>
            </w:pPr>
            <w:r>
              <w:rPr>
                <w:rFonts w:hint="eastAsia" w:hAnsi="宋体"/>
                <w:sz w:val="18"/>
                <w:szCs w:val="18"/>
                <w:lang w:bidi="ar"/>
              </w:rPr>
              <w:t>6</w:t>
            </w:r>
            <w:r>
              <w:rPr>
                <w:rFonts w:hint="eastAsia" w:hAnsi="宋体"/>
                <w:sz w:val="18"/>
                <w:szCs w:val="18"/>
              </w:rPr>
              <w:t>.2.60</w:t>
            </w:r>
          </w:p>
        </w:tc>
        <w:tc>
          <w:tcPr>
            <w:tcW w:w="1988" w:type="dxa"/>
            <w:vAlign w:val="center"/>
          </w:tcPr>
          <w:p>
            <w:pPr>
              <w:pStyle w:val="23"/>
              <w:widowControl w:val="0"/>
              <w:ind w:firstLine="0" w:firstLineChars="0"/>
              <w:jc w:val="center"/>
              <w:rPr>
                <w:rFonts w:hAnsi="宋体"/>
                <w:sz w:val="18"/>
                <w:szCs w:val="18"/>
              </w:rPr>
            </w:pPr>
            <w:r>
              <w:rPr>
                <w:rFonts w:hint="eastAsia" w:hAnsi="宋体"/>
                <w:sz w:val="18"/>
                <w:szCs w:val="18"/>
              </w:rPr>
              <w:t>50</w:t>
            </w:r>
          </w:p>
        </w:tc>
        <w:tc>
          <w:tcPr>
            <w:tcW w:w="2371" w:type="dxa"/>
            <w:tcBorders>
              <w:right w:val="single" w:color="auto" w:sz="8" w:space="0"/>
            </w:tcBorders>
            <w:vAlign w:val="center"/>
          </w:tcPr>
          <w:p>
            <w:pPr>
              <w:pStyle w:val="23"/>
              <w:widowControl w:val="0"/>
              <w:ind w:firstLine="0" w:firstLineChars="0"/>
              <w:jc w:val="center"/>
              <w:rPr>
                <w:rFonts w:hAnsi="宋体"/>
                <w:sz w:val="18"/>
                <w:szCs w:val="18"/>
              </w:rPr>
            </w:pPr>
            <w:r>
              <w:rPr>
                <w:rFonts w:hint="eastAsia" w:hAnsi="宋体"/>
                <w:sz w:val="18"/>
                <w:szCs w:val="18"/>
              </w:rPr>
              <w:t>可选</w:t>
            </w:r>
          </w:p>
        </w:tc>
      </w:tr>
    </w:tbl>
    <w:p>
      <w:pPr>
        <w:pStyle w:val="23"/>
      </w:pPr>
    </w:p>
    <w:p>
      <w:pPr>
        <w:pStyle w:val="46"/>
        <w:spacing w:before="312" w:beforeLines="100" w:after="156"/>
        <w:outlineLvl w:val="2"/>
      </w:pPr>
      <w:bookmarkStart w:id="127" w:name="_Toc22108"/>
      <w:bookmarkStart w:id="128" w:name="_Toc16447"/>
      <w:bookmarkStart w:id="129" w:name="_Toc288556111"/>
      <w:r>
        <w:rPr>
          <w:rFonts w:hint="eastAsia"/>
        </w:rPr>
        <w:t>编码后的码流视频格式要求</w:t>
      </w:r>
      <w:bookmarkEnd w:id="127"/>
      <w:bookmarkEnd w:id="128"/>
    </w:p>
    <w:p>
      <w:pPr>
        <w:pStyle w:val="23"/>
      </w:pPr>
      <w:r>
        <w:rPr>
          <w:rFonts w:hint="eastAsia"/>
        </w:rPr>
        <w:t>编码后的码流视频格式要求见表12、表13和表14。</w:t>
      </w:r>
    </w:p>
    <w:p>
      <w:pPr>
        <w:pStyle w:val="126"/>
        <w:numPr>
          <w:ilvl w:val="0"/>
          <w:numId w:val="18"/>
        </w:numPr>
        <w:spacing w:before="156" w:after="156"/>
        <w:ind w:left="0"/>
      </w:pPr>
      <w:r>
        <w:rPr>
          <w:rFonts w:hint="eastAsia"/>
        </w:rPr>
        <w:t>编码后的码流8K视频格式要求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08"/>
        <w:gridCol w:w="565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704" w:type="dxa"/>
            <w:tcBorders>
              <w:top w:val="single" w:color="auto" w:sz="8" w:space="0"/>
              <w:left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序号</w:t>
            </w:r>
          </w:p>
        </w:tc>
        <w:tc>
          <w:tcPr>
            <w:tcW w:w="2108"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w:t>
            </w:r>
          </w:p>
        </w:tc>
        <w:tc>
          <w:tcPr>
            <w:tcW w:w="5656"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参数值</w:t>
            </w:r>
          </w:p>
        </w:tc>
        <w:tc>
          <w:tcPr>
            <w:tcW w:w="1102" w:type="dxa"/>
            <w:tcBorders>
              <w:top w:val="single" w:color="auto" w:sz="8" w:space="0"/>
              <w:bottom w:val="single" w:color="auto" w:sz="8" w:space="0"/>
              <w:right w:val="single" w:color="auto" w:sz="8" w:space="0"/>
            </w:tcBorders>
          </w:tcPr>
          <w:p>
            <w:pPr>
              <w:jc w:val="center"/>
              <w:rPr>
                <w:rFonts w:ascii="宋体" w:hAnsi="宋体"/>
                <w:iCs/>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04" w:type="dxa"/>
            <w:tcBorders>
              <w:top w:val="single" w:color="auto" w:sz="8" w:space="0"/>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tcBorders>
              <w:top w:val="single" w:color="auto" w:sz="8" w:space="0"/>
            </w:tcBorders>
            <w:vAlign w:val="center"/>
          </w:tcPr>
          <w:p>
            <w:pPr>
              <w:jc w:val="left"/>
              <w:rPr>
                <w:rFonts w:ascii="宋体" w:hAnsi="宋体"/>
                <w:iCs/>
                <w:sz w:val="18"/>
                <w:szCs w:val="18"/>
              </w:rPr>
            </w:pPr>
            <w:r>
              <w:rPr>
                <w:rFonts w:hint="eastAsia" w:ascii="宋体" w:hAnsi="宋体"/>
                <w:iCs/>
                <w:sz w:val="18"/>
                <w:szCs w:val="18"/>
              </w:rPr>
              <w:t>水平尺寸</w:t>
            </w:r>
          </w:p>
        </w:tc>
        <w:tc>
          <w:tcPr>
            <w:tcW w:w="5656" w:type="dxa"/>
            <w:tcBorders>
              <w:top w:val="single" w:color="auto" w:sz="8" w:space="0"/>
            </w:tcBorders>
            <w:vAlign w:val="center"/>
          </w:tcPr>
          <w:p>
            <w:pPr>
              <w:jc w:val="left"/>
              <w:rPr>
                <w:rFonts w:ascii="宋体" w:hAnsi="宋体"/>
                <w:iCs/>
                <w:sz w:val="18"/>
                <w:szCs w:val="18"/>
              </w:rPr>
            </w:pPr>
            <w:r>
              <w:rPr>
                <w:rFonts w:ascii="宋体" w:hAnsi="宋体"/>
                <w:iCs/>
                <w:sz w:val="18"/>
                <w:szCs w:val="18"/>
              </w:rPr>
              <w:t>7680</w:t>
            </w:r>
            <w:r>
              <w:rPr>
                <w:rFonts w:hint="eastAsia" w:ascii="宋体" w:hAnsi="宋体"/>
                <w:iCs/>
                <w:sz w:val="18"/>
                <w:szCs w:val="18"/>
              </w:rPr>
              <w:t>像素</w:t>
            </w:r>
          </w:p>
        </w:tc>
        <w:tc>
          <w:tcPr>
            <w:tcW w:w="1102" w:type="dxa"/>
            <w:tcBorders>
              <w:top w:val="single" w:color="auto" w:sz="8" w:space="0"/>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sz w:val="18"/>
                <w:szCs w:val="18"/>
              </w:rPr>
            </w:pPr>
            <w:r>
              <w:rPr>
                <w:rFonts w:hint="eastAsia" w:ascii="宋体" w:hAnsi="宋体"/>
                <w:iCs/>
                <w:sz w:val="18"/>
                <w:szCs w:val="18"/>
              </w:rPr>
              <w:t>垂直尺寸</w:t>
            </w:r>
          </w:p>
        </w:tc>
        <w:tc>
          <w:tcPr>
            <w:tcW w:w="5656" w:type="dxa"/>
            <w:vAlign w:val="center"/>
          </w:tcPr>
          <w:p>
            <w:pPr>
              <w:jc w:val="left"/>
              <w:rPr>
                <w:rFonts w:ascii="宋体" w:hAnsi="宋体"/>
                <w:iCs/>
                <w:sz w:val="18"/>
                <w:szCs w:val="18"/>
              </w:rPr>
            </w:pPr>
            <w:r>
              <w:rPr>
                <w:rFonts w:ascii="宋体" w:hAnsi="宋体"/>
                <w:iCs/>
                <w:sz w:val="18"/>
                <w:szCs w:val="18"/>
              </w:rPr>
              <w:t>4320</w:t>
            </w:r>
            <w:r>
              <w:rPr>
                <w:rFonts w:hint="eastAsia" w:ascii="宋体" w:hAnsi="宋体"/>
                <w:iCs/>
                <w:sz w:val="18"/>
                <w:szCs w:val="18"/>
              </w:rPr>
              <w:t>像素</w:t>
            </w:r>
          </w:p>
        </w:tc>
        <w:tc>
          <w:tcPr>
            <w:tcW w:w="1102" w:type="dxa"/>
            <w:tcBorders>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iCs/>
                <w:color w:val="000000"/>
                <w:sz w:val="18"/>
                <w:szCs w:val="18"/>
              </w:rPr>
              <w:t>宽高比</w:t>
            </w:r>
          </w:p>
        </w:tc>
        <w:tc>
          <w:tcPr>
            <w:tcW w:w="5656" w:type="dxa"/>
            <w:vAlign w:val="center"/>
          </w:tcPr>
          <w:p>
            <w:pPr>
              <w:jc w:val="left"/>
              <w:rPr>
                <w:rFonts w:ascii="宋体" w:hAnsi="宋体"/>
                <w:iCs/>
                <w:color w:val="000000"/>
                <w:sz w:val="18"/>
                <w:szCs w:val="18"/>
              </w:rPr>
            </w:pPr>
            <w:r>
              <w:rPr>
                <w:rFonts w:hint="eastAsia" w:ascii="宋体" w:hAnsi="宋体"/>
                <w:iCs/>
                <w:color w:val="000000"/>
                <w:sz w:val="18"/>
                <w:szCs w:val="18"/>
              </w:rPr>
              <w:t>16:9</w:t>
            </w:r>
          </w:p>
        </w:tc>
        <w:tc>
          <w:tcPr>
            <w:tcW w:w="1102"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iCs/>
                <w:color w:val="000000"/>
                <w:sz w:val="18"/>
                <w:szCs w:val="18"/>
              </w:rPr>
              <w:t>帧率</w:t>
            </w:r>
          </w:p>
        </w:tc>
        <w:tc>
          <w:tcPr>
            <w:tcW w:w="5656" w:type="dxa"/>
            <w:vAlign w:val="center"/>
          </w:tcPr>
          <w:p>
            <w:pPr>
              <w:jc w:val="left"/>
              <w:rPr>
                <w:rFonts w:ascii="宋体" w:hAnsi="宋体"/>
                <w:iCs/>
                <w:color w:val="000000"/>
                <w:sz w:val="18"/>
                <w:szCs w:val="18"/>
                <w:highlight w:val="green"/>
              </w:rPr>
            </w:pPr>
            <w:r>
              <w:rPr>
                <w:rFonts w:hint="eastAsia" w:ascii="宋体" w:hAnsi="宋体"/>
                <w:iCs/>
                <w:color w:val="000000"/>
                <w:sz w:val="18"/>
                <w:szCs w:val="18"/>
              </w:rPr>
              <w:t>50Hz（逐行）</w:t>
            </w:r>
          </w:p>
        </w:tc>
        <w:tc>
          <w:tcPr>
            <w:tcW w:w="1102"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color w:val="000000"/>
                <w:sz w:val="18"/>
                <w:szCs w:val="18"/>
              </w:rPr>
              <w:t>色度格式</w:t>
            </w:r>
          </w:p>
        </w:tc>
        <w:tc>
          <w:tcPr>
            <w:tcW w:w="5656" w:type="dxa"/>
            <w:vAlign w:val="center"/>
          </w:tcPr>
          <w:p>
            <w:pPr>
              <w:jc w:val="left"/>
              <w:rPr>
                <w:rFonts w:ascii="宋体" w:hAnsi="宋体"/>
                <w:iCs/>
                <w:color w:val="000000"/>
                <w:sz w:val="18"/>
                <w:szCs w:val="18"/>
              </w:rPr>
            </w:pPr>
            <w:r>
              <w:rPr>
                <w:rFonts w:ascii="宋体" w:hAnsi="宋体"/>
                <w:color w:val="000000"/>
                <w:sz w:val="18"/>
                <w:szCs w:val="18"/>
              </w:rPr>
              <w:t>4:2:0</w:t>
            </w:r>
          </w:p>
        </w:tc>
        <w:tc>
          <w:tcPr>
            <w:tcW w:w="1102" w:type="dxa"/>
            <w:tcBorders>
              <w:right w:val="single" w:color="auto" w:sz="8" w:space="0"/>
            </w:tcBorders>
          </w:tcPr>
          <w:p>
            <w:pPr>
              <w:jc w:val="center"/>
              <w:rPr>
                <w:rFonts w:ascii="宋体"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color w:val="000000"/>
                <w:sz w:val="18"/>
                <w:szCs w:val="18"/>
              </w:rPr>
              <w:t>采样精度</w:t>
            </w:r>
          </w:p>
        </w:tc>
        <w:tc>
          <w:tcPr>
            <w:tcW w:w="5656" w:type="dxa"/>
            <w:vAlign w:val="center"/>
          </w:tcPr>
          <w:p>
            <w:pPr>
              <w:jc w:val="left"/>
              <w:rPr>
                <w:rFonts w:ascii="宋体" w:hAnsi="宋体"/>
                <w:iCs/>
                <w:color w:val="000000"/>
                <w:sz w:val="18"/>
                <w:szCs w:val="18"/>
              </w:rPr>
            </w:pPr>
            <w:r>
              <w:rPr>
                <w:rFonts w:ascii="宋体" w:hAnsi="宋体"/>
                <w:color w:val="000000"/>
                <w:sz w:val="18"/>
                <w:szCs w:val="18"/>
              </w:rPr>
              <w:t>10bit</w:t>
            </w:r>
          </w:p>
        </w:tc>
        <w:tc>
          <w:tcPr>
            <w:tcW w:w="1102" w:type="dxa"/>
            <w:tcBorders>
              <w:right w:val="single" w:color="auto" w:sz="8" w:space="0"/>
            </w:tcBorders>
          </w:tcPr>
          <w:p>
            <w:pPr>
              <w:jc w:val="center"/>
              <w:rPr>
                <w:rFonts w:ascii="宋体"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ascii="宋体" w:hAnsi="宋体"/>
                <w:color w:val="000000"/>
                <w:sz w:val="18"/>
                <w:szCs w:val="18"/>
              </w:rPr>
              <w:t>色域</w:t>
            </w:r>
          </w:p>
        </w:tc>
        <w:tc>
          <w:tcPr>
            <w:tcW w:w="5656" w:type="dxa"/>
            <w:vAlign w:val="center"/>
          </w:tcPr>
          <w:p>
            <w:pPr>
              <w:jc w:val="left"/>
              <w:rPr>
                <w:rFonts w:ascii="宋体" w:hAnsi="宋体"/>
                <w:iCs/>
                <w:color w:val="000000"/>
                <w:sz w:val="18"/>
                <w:szCs w:val="18"/>
              </w:rPr>
            </w:pPr>
            <w:r>
              <w:rPr>
                <w:rFonts w:hint="eastAsia" w:ascii="宋体" w:hAnsi="宋体"/>
                <w:color w:val="000000"/>
                <w:sz w:val="18"/>
                <w:szCs w:val="18"/>
              </w:rPr>
              <w:t>支持GY/T 307—2017规定的色域，可手动设置输出码流中的色域标识</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left w:val="single" w:color="auto" w:sz="8" w:space="0"/>
            </w:tcBorders>
            <w:vAlign w:val="center"/>
          </w:tcPr>
          <w:p>
            <w:pPr>
              <w:numPr>
                <w:ilvl w:val="0"/>
                <w:numId w:val="20"/>
              </w:numPr>
              <w:ind w:left="0" w:firstLine="0"/>
              <w:jc w:val="center"/>
              <w:rPr>
                <w:rFonts w:ascii="宋体" w:hAnsi="宋体"/>
                <w:iCs/>
                <w:sz w:val="18"/>
                <w:szCs w:val="18"/>
              </w:rPr>
            </w:pPr>
          </w:p>
        </w:tc>
        <w:tc>
          <w:tcPr>
            <w:tcW w:w="2108" w:type="dxa"/>
            <w:vMerge w:val="restart"/>
            <w:vAlign w:val="center"/>
          </w:tcPr>
          <w:p>
            <w:pPr>
              <w:jc w:val="left"/>
              <w:rPr>
                <w:rFonts w:ascii="宋体" w:hAnsi="宋体"/>
                <w:color w:val="000000"/>
                <w:sz w:val="18"/>
                <w:szCs w:val="18"/>
              </w:rPr>
            </w:pPr>
            <w:r>
              <w:rPr>
                <w:rFonts w:hint="eastAsia" w:ascii="宋体" w:hAnsi="宋体"/>
                <w:color w:val="000000"/>
                <w:sz w:val="18"/>
                <w:szCs w:val="18"/>
              </w:rPr>
              <w:t>动态范围</w:t>
            </w:r>
          </w:p>
        </w:tc>
        <w:tc>
          <w:tcPr>
            <w:tcW w:w="5656" w:type="dxa"/>
            <w:vAlign w:val="center"/>
          </w:tcPr>
          <w:p>
            <w:pPr>
              <w:jc w:val="left"/>
              <w:rPr>
                <w:rFonts w:ascii="宋体" w:hAnsi="宋体"/>
                <w:color w:val="000000"/>
                <w:sz w:val="18"/>
                <w:szCs w:val="18"/>
              </w:rPr>
            </w:pPr>
            <w:r>
              <w:rPr>
                <w:rFonts w:hint="eastAsia" w:ascii="宋体" w:hAnsi="宋体"/>
                <w:color w:val="000000"/>
                <w:sz w:val="18"/>
                <w:szCs w:val="18"/>
              </w:rPr>
              <w:t>支持GY/T 315—2018规定的非线性转换函数，可设置输出码流的非线性转换函数标识</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8" w:space="0"/>
            </w:tcBorders>
            <w:vAlign w:val="center"/>
          </w:tcPr>
          <w:p>
            <w:pPr>
              <w:jc w:val="center"/>
              <w:rPr>
                <w:rFonts w:ascii="宋体" w:hAnsi="宋体"/>
                <w:iCs/>
                <w:sz w:val="18"/>
                <w:szCs w:val="18"/>
              </w:rPr>
            </w:pPr>
          </w:p>
        </w:tc>
        <w:tc>
          <w:tcPr>
            <w:tcW w:w="2108" w:type="dxa"/>
            <w:vMerge w:val="continue"/>
            <w:vAlign w:val="center"/>
          </w:tcPr>
          <w:p>
            <w:pPr>
              <w:jc w:val="left"/>
              <w:rPr>
                <w:rFonts w:ascii="宋体" w:hAnsi="宋体"/>
                <w:color w:val="000000"/>
                <w:sz w:val="18"/>
                <w:szCs w:val="18"/>
              </w:rPr>
            </w:pPr>
          </w:p>
        </w:tc>
        <w:tc>
          <w:tcPr>
            <w:tcW w:w="5656" w:type="dxa"/>
            <w:vAlign w:val="center"/>
          </w:tcPr>
          <w:p>
            <w:pPr>
              <w:widowControl/>
              <w:jc w:val="left"/>
              <w:rPr>
                <w:rFonts w:ascii="宋体" w:hAnsi="宋体"/>
                <w:color w:val="000000"/>
                <w:sz w:val="18"/>
                <w:szCs w:val="18"/>
              </w:rPr>
            </w:pPr>
            <w:r>
              <w:rPr>
                <w:rFonts w:hint="eastAsia" w:ascii="宋体" w:hAnsi="宋体"/>
                <w:color w:val="000000"/>
                <w:sz w:val="18"/>
                <w:szCs w:val="18"/>
              </w:rPr>
              <w:t>支持</w:t>
            </w:r>
            <w:r>
              <w:rPr>
                <w:rFonts w:hint="eastAsia" w:ascii="宋体" w:hAnsi="宋体"/>
                <w:color w:val="000000"/>
                <w:sz w:val="18"/>
                <w:szCs w:val="18"/>
                <w:lang w:bidi="ar"/>
              </w:rPr>
              <w:t>GY/T 358—2022规定的电视系统显示适配元数据技术要求</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bottom w:val="single" w:color="auto" w:sz="4" w:space="0"/>
            </w:tcBorders>
            <w:vAlign w:val="center"/>
          </w:tcPr>
          <w:p>
            <w:pPr>
              <w:numPr>
                <w:ilvl w:val="0"/>
                <w:numId w:val="20"/>
              </w:numPr>
              <w:ind w:left="0" w:firstLine="0"/>
              <w:jc w:val="center"/>
              <w:rPr>
                <w:rFonts w:ascii="宋体" w:hAnsi="宋体"/>
                <w:iCs/>
                <w:sz w:val="18"/>
                <w:szCs w:val="18"/>
              </w:rPr>
            </w:pPr>
          </w:p>
        </w:tc>
        <w:tc>
          <w:tcPr>
            <w:tcW w:w="2108"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GOP长度</w:t>
            </w:r>
          </w:p>
        </w:tc>
        <w:tc>
          <w:tcPr>
            <w:tcW w:w="5656"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支持24帧，8帧</w:t>
            </w:r>
            <w:r>
              <w:rPr>
                <w:rFonts w:hint="eastAsia"/>
                <w:color w:val="000000"/>
                <w:sz w:val="18"/>
              </w:rPr>
              <w:t>～</w:t>
            </w:r>
            <w:r>
              <w:rPr>
                <w:rFonts w:hint="eastAsia" w:ascii="宋体" w:hAnsi="宋体"/>
                <w:iCs/>
                <w:color w:val="000000"/>
                <w:sz w:val="18"/>
                <w:szCs w:val="18"/>
              </w:rPr>
              <w:t>96帧可调（步长为8帧）</w:t>
            </w:r>
          </w:p>
        </w:tc>
        <w:tc>
          <w:tcPr>
            <w:tcW w:w="1102" w:type="dxa"/>
            <w:tcBorders>
              <w:bottom w:val="single" w:color="auto" w:sz="4"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bottom w:val="single" w:color="auto" w:sz="8" w:space="0"/>
            </w:tcBorders>
            <w:vAlign w:val="center"/>
          </w:tcPr>
          <w:p>
            <w:pPr>
              <w:numPr>
                <w:ilvl w:val="0"/>
                <w:numId w:val="20"/>
              </w:numPr>
              <w:ind w:left="0" w:firstLine="0"/>
              <w:jc w:val="center"/>
              <w:rPr>
                <w:rFonts w:ascii="宋体" w:hAnsi="宋体"/>
                <w:iCs/>
                <w:sz w:val="18"/>
                <w:szCs w:val="18"/>
              </w:rPr>
            </w:pPr>
          </w:p>
        </w:tc>
        <w:tc>
          <w:tcPr>
            <w:tcW w:w="2108"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CBR编码</w:t>
            </w:r>
          </w:p>
        </w:tc>
        <w:tc>
          <w:tcPr>
            <w:tcW w:w="5656"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支持CBR码率模式</w:t>
            </w:r>
          </w:p>
        </w:tc>
        <w:tc>
          <w:tcPr>
            <w:tcW w:w="1102" w:type="dxa"/>
            <w:tcBorders>
              <w:bottom w:val="single" w:color="auto" w:sz="8"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bookmarkEnd w:id="129"/>
    </w:tbl>
    <w:p>
      <w:pPr>
        <w:pStyle w:val="126"/>
        <w:numPr>
          <w:ilvl w:val="0"/>
          <w:numId w:val="0"/>
        </w:numPr>
        <w:spacing w:before="156" w:after="156"/>
        <w:jc w:val="both"/>
      </w:pPr>
      <w:bookmarkStart w:id="130" w:name="_Toc288556112"/>
      <w:bookmarkStart w:id="131" w:name="_Toc23659"/>
      <w:bookmarkStart w:id="132" w:name="_Toc341863028"/>
    </w:p>
    <w:p>
      <w:pPr>
        <w:pStyle w:val="126"/>
        <w:numPr>
          <w:ilvl w:val="0"/>
          <w:numId w:val="18"/>
        </w:numPr>
        <w:spacing w:before="156" w:after="156"/>
        <w:ind w:left="0"/>
      </w:pPr>
      <w:r>
        <w:rPr>
          <w:rFonts w:hint="eastAsia"/>
        </w:rPr>
        <w:t>编码后的码流4K视频格式要求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108"/>
        <w:gridCol w:w="564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695" w:type="dxa"/>
            <w:tcBorders>
              <w:top w:val="single" w:color="auto" w:sz="8" w:space="0"/>
              <w:left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序号</w:t>
            </w:r>
          </w:p>
        </w:tc>
        <w:tc>
          <w:tcPr>
            <w:tcW w:w="2056"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w:t>
            </w:r>
          </w:p>
        </w:tc>
        <w:tc>
          <w:tcPr>
            <w:tcW w:w="5503"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参数值</w:t>
            </w:r>
          </w:p>
        </w:tc>
        <w:tc>
          <w:tcPr>
            <w:tcW w:w="1080" w:type="dxa"/>
            <w:tcBorders>
              <w:top w:val="single" w:color="auto" w:sz="8" w:space="0"/>
              <w:bottom w:val="single" w:color="auto" w:sz="8" w:space="0"/>
              <w:right w:val="single" w:color="auto" w:sz="8" w:space="0"/>
            </w:tcBorders>
          </w:tcPr>
          <w:p>
            <w:pPr>
              <w:jc w:val="center"/>
              <w:rPr>
                <w:rFonts w:ascii="宋体" w:hAnsi="宋体"/>
                <w:iCs/>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95" w:type="dxa"/>
            <w:tcBorders>
              <w:top w:val="single" w:color="auto" w:sz="8" w:space="0"/>
              <w:left w:val="single" w:color="auto" w:sz="8" w:space="0"/>
            </w:tcBorders>
            <w:vAlign w:val="center"/>
          </w:tcPr>
          <w:p>
            <w:pPr>
              <w:numPr>
                <w:ilvl w:val="0"/>
                <w:numId w:val="21"/>
              </w:numPr>
              <w:ind w:left="0" w:firstLine="0"/>
              <w:jc w:val="center"/>
              <w:rPr>
                <w:rFonts w:ascii="宋体" w:hAnsi="宋体"/>
                <w:iCs/>
                <w:sz w:val="18"/>
                <w:szCs w:val="18"/>
              </w:rPr>
            </w:pPr>
          </w:p>
        </w:tc>
        <w:tc>
          <w:tcPr>
            <w:tcW w:w="2056" w:type="dxa"/>
            <w:tcBorders>
              <w:top w:val="single" w:color="auto" w:sz="8" w:space="0"/>
            </w:tcBorders>
            <w:vAlign w:val="center"/>
          </w:tcPr>
          <w:p>
            <w:pPr>
              <w:jc w:val="left"/>
              <w:rPr>
                <w:rFonts w:ascii="宋体" w:hAnsi="宋体"/>
                <w:iCs/>
                <w:sz w:val="18"/>
                <w:szCs w:val="18"/>
              </w:rPr>
            </w:pPr>
            <w:r>
              <w:rPr>
                <w:rFonts w:hint="eastAsia" w:ascii="宋体" w:hAnsi="宋体"/>
                <w:iCs/>
                <w:sz w:val="18"/>
                <w:szCs w:val="18"/>
              </w:rPr>
              <w:t>水平尺寸</w:t>
            </w:r>
          </w:p>
        </w:tc>
        <w:tc>
          <w:tcPr>
            <w:tcW w:w="5503" w:type="dxa"/>
            <w:tcBorders>
              <w:top w:val="single" w:color="auto" w:sz="8" w:space="0"/>
            </w:tcBorders>
            <w:vAlign w:val="center"/>
          </w:tcPr>
          <w:p>
            <w:pPr>
              <w:jc w:val="left"/>
              <w:rPr>
                <w:rFonts w:ascii="宋体" w:hAnsi="宋体"/>
                <w:iCs/>
                <w:sz w:val="18"/>
                <w:szCs w:val="18"/>
              </w:rPr>
            </w:pPr>
            <w:r>
              <w:rPr>
                <w:rFonts w:hint="eastAsia" w:ascii="宋体" w:hAnsi="宋体"/>
                <w:iCs/>
                <w:sz w:val="18"/>
                <w:szCs w:val="18"/>
              </w:rPr>
              <w:t>3840像素</w:t>
            </w:r>
          </w:p>
        </w:tc>
        <w:tc>
          <w:tcPr>
            <w:tcW w:w="1080" w:type="dxa"/>
            <w:tcBorders>
              <w:top w:val="single" w:color="auto" w:sz="8" w:space="0"/>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left w:val="single" w:color="auto" w:sz="8" w:space="0"/>
            </w:tcBorders>
            <w:vAlign w:val="center"/>
          </w:tcPr>
          <w:p>
            <w:pPr>
              <w:numPr>
                <w:ilvl w:val="0"/>
                <w:numId w:val="21"/>
              </w:numPr>
              <w:ind w:left="0" w:firstLine="0"/>
              <w:jc w:val="center"/>
              <w:rPr>
                <w:rFonts w:ascii="宋体" w:hAnsi="宋体"/>
                <w:iCs/>
                <w:sz w:val="18"/>
                <w:szCs w:val="18"/>
              </w:rPr>
            </w:pPr>
          </w:p>
        </w:tc>
        <w:tc>
          <w:tcPr>
            <w:tcW w:w="2056" w:type="dxa"/>
            <w:vAlign w:val="center"/>
          </w:tcPr>
          <w:p>
            <w:pPr>
              <w:jc w:val="left"/>
              <w:rPr>
                <w:rFonts w:ascii="宋体" w:hAnsi="宋体"/>
                <w:iCs/>
                <w:sz w:val="18"/>
                <w:szCs w:val="18"/>
              </w:rPr>
            </w:pPr>
            <w:r>
              <w:rPr>
                <w:rFonts w:hint="eastAsia" w:ascii="宋体" w:hAnsi="宋体"/>
                <w:iCs/>
                <w:sz w:val="18"/>
                <w:szCs w:val="18"/>
              </w:rPr>
              <w:t>垂直尺寸</w:t>
            </w:r>
          </w:p>
        </w:tc>
        <w:tc>
          <w:tcPr>
            <w:tcW w:w="5503" w:type="dxa"/>
            <w:vAlign w:val="center"/>
          </w:tcPr>
          <w:p>
            <w:pPr>
              <w:jc w:val="left"/>
              <w:rPr>
                <w:rFonts w:ascii="宋体" w:hAnsi="宋体"/>
                <w:iCs/>
                <w:sz w:val="18"/>
                <w:szCs w:val="18"/>
              </w:rPr>
            </w:pPr>
            <w:r>
              <w:rPr>
                <w:rFonts w:hint="eastAsia" w:ascii="宋体" w:hAnsi="宋体"/>
                <w:iCs/>
                <w:sz w:val="18"/>
                <w:szCs w:val="18"/>
              </w:rPr>
              <w:t>2160像素</w:t>
            </w:r>
          </w:p>
        </w:tc>
        <w:tc>
          <w:tcPr>
            <w:tcW w:w="1080" w:type="dxa"/>
            <w:tcBorders>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left w:val="single" w:color="auto" w:sz="8" w:space="0"/>
            </w:tcBorders>
            <w:vAlign w:val="center"/>
          </w:tcPr>
          <w:p>
            <w:pPr>
              <w:numPr>
                <w:ilvl w:val="0"/>
                <w:numId w:val="21"/>
              </w:numPr>
              <w:ind w:left="0" w:firstLine="0"/>
              <w:jc w:val="center"/>
              <w:rPr>
                <w:rFonts w:ascii="宋体" w:hAnsi="宋体"/>
                <w:iCs/>
                <w:sz w:val="18"/>
                <w:szCs w:val="18"/>
              </w:rPr>
            </w:pPr>
          </w:p>
        </w:tc>
        <w:tc>
          <w:tcPr>
            <w:tcW w:w="2056" w:type="dxa"/>
            <w:vAlign w:val="center"/>
          </w:tcPr>
          <w:p>
            <w:pPr>
              <w:jc w:val="left"/>
              <w:rPr>
                <w:rFonts w:ascii="宋体" w:hAnsi="宋体"/>
                <w:iCs/>
                <w:color w:val="000000"/>
                <w:sz w:val="18"/>
                <w:szCs w:val="18"/>
              </w:rPr>
            </w:pPr>
            <w:r>
              <w:rPr>
                <w:rFonts w:hint="eastAsia" w:ascii="宋体" w:hAnsi="宋体"/>
                <w:iCs/>
                <w:color w:val="000000"/>
                <w:sz w:val="18"/>
                <w:szCs w:val="18"/>
              </w:rPr>
              <w:t>宽高比</w:t>
            </w:r>
          </w:p>
        </w:tc>
        <w:tc>
          <w:tcPr>
            <w:tcW w:w="5503" w:type="dxa"/>
            <w:vAlign w:val="center"/>
          </w:tcPr>
          <w:p>
            <w:pPr>
              <w:jc w:val="left"/>
              <w:rPr>
                <w:rFonts w:ascii="宋体" w:hAnsi="宋体"/>
                <w:iCs/>
                <w:color w:val="000000"/>
                <w:sz w:val="18"/>
                <w:szCs w:val="18"/>
              </w:rPr>
            </w:pPr>
            <w:r>
              <w:rPr>
                <w:rFonts w:hint="eastAsia" w:ascii="宋体" w:hAnsi="宋体"/>
                <w:iCs/>
                <w:color w:val="000000"/>
                <w:sz w:val="18"/>
                <w:szCs w:val="18"/>
              </w:rPr>
              <w:t>16:9</w:t>
            </w:r>
          </w:p>
        </w:tc>
        <w:tc>
          <w:tcPr>
            <w:tcW w:w="1080"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695" w:type="dxa"/>
            <w:tcBorders>
              <w:left w:val="single" w:color="auto" w:sz="8" w:space="0"/>
            </w:tcBorders>
            <w:vAlign w:val="center"/>
          </w:tcPr>
          <w:p>
            <w:pPr>
              <w:numPr>
                <w:ilvl w:val="0"/>
                <w:numId w:val="21"/>
              </w:numPr>
              <w:ind w:left="0" w:firstLine="0"/>
              <w:jc w:val="center"/>
              <w:rPr>
                <w:rFonts w:ascii="宋体" w:hAnsi="宋体"/>
                <w:iCs/>
                <w:sz w:val="18"/>
                <w:szCs w:val="18"/>
              </w:rPr>
            </w:pPr>
          </w:p>
        </w:tc>
        <w:tc>
          <w:tcPr>
            <w:tcW w:w="2056" w:type="dxa"/>
            <w:vAlign w:val="center"/>
          </w:tcPr>
          <w:p>
            <w:pPr>
              <w:jc w:val="left"/>
              <w:rPr>
                <w:rFonts w:ascii="宋体" w:hAnsi="宋体"/>
                <w:iCs/>
                <w:color w:val="000000"/>
                <w:sz w:val="18"/>
                <w:szCs w:val="18"/>
              </w:rPr>
            </w:pPr>
            <w:r>
              <w:rPr>
                <w:rFonts w:hint="eastAsia" w:ascii="宋体" w:hAnsi="宋体"/>
                <w:iCs/>
                <w:color w:val="000000"/>
                <w:sz w:val="18"/>
                <w:szCs w:val="18"/>
              </w:rPr>
              <w:t>帧率</w:t>
            </w:r>
          </w:p>
        </w:tc>
        <w:tc>
          <w:tcPr>
            <w:tcW w:w="5503" w:type="dxa"/>
            <w:vAlign w:val="center"/>
          </w:tcPr>
          <w:p>
            <w:pPr>
              <w:jc w:val="left"/>
              <w:rPr>
                <w:rFonts w:ascii="宋体" w:hAnsi="宋体"/>
                <w:iCs/>
                <w:color w:val="000000"/>
                <w:sz w:val="18"/>
                <w:szCs w:val="18"/>
                <w:highlight w:val="green"/>
              </w:rPr>
            </w:pPr>
            <w:r>
              <w:rPr>
                <w:rFonts w:hint="eastAsia" w:ascii="宋体" w:hAnsi="宋体"/>
                <w:iCs/>
                <w:color w:val="000000"/>
                <w:sz w:val="18"/>
                <w:szCs w:val="18"/>
              </w:rPr>
              <w:t>50Hz（逐行）</w:t>
            </w:r>
          </w:p>
        </w:tc>
        <w:tc>
          <w:tcPr>
            <w:tcW w:w="1080"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left w:val="single" w:color="auto" w:sz="8" w:space="0"/>
            </w:tcBorders>
            <w:vAlign w:val="center"/>
          </w:tcPr>
          <w:p>
            <w:pPr>
              <w:numPr>
                <w:ilvl w:val="0"/>
                <w:numId w:val="21"/>
              </w:numPr>
              <w:ind w:left="0" w:firstLine="0"/>
              <w:jc w:val="center"/>
              <w:rPr>
                <w:rFonts w:ascii="宋体" w:hAnsi="宋体"/>
                <w:iCs/>
                <w:sz w:val="18"/>
                <w:szCs w:val="18"/>
              </w:rPr>
            </w:pPr>
          </w:p>
        </w:tc>
        <w:tc>
          <w:tcPr>
            <w:tcW w:w="2056" w:type="dxa"/>
            <w:vAlign w:val="center"/>
          </w:tcPr>
          <w:p>
            <w:pPr>
              <w:jc w:val="left"/>
              <w:rPr>
                <w:rFonts w:ascii="宋体" w:hAnsi="宋体"/>
                <w:iCs/>
                <w:color w:val="000000"/>
                <w:sz w:val="18"/>
                <w:szCs w:val="18"/>
              </w:rPr>
            </w:pPr>
            <w:r>
              <w:rPr>
                <w:rFonts w:hint="eastAsia" w:ascii="宋体" w:hAnsi="宋体"/>
                <w:color w:val="000000"/>
                <w:sz w:val="18"/>
                <w:szCs w:val="18"/>
              </w:rPr>
              <w:t>色度格式</w:t>
            </w:r>
          </w:p>
        </w:tc>
        <w:tc>
          <w:tcPr>
            <w:tcW w:w="5503" w:type="dxa"/>
            <w:vAlign w:val="center"/>
          </w:tcPr>
          <w:p>
            <w:pPr>
              <w:jc w:val="left"/>
              <w:rPr>
                <w:rFonts w:ascii="宋体" w:hAnsi="宋体"/>
                <w:iCs/>
                <w:color w:val="000000"/>
                <w:sz w:val="18"/>
                <w:szCs w:val="18"/>
              </w:rPr>
            </w:pPr>
            <w:r>
              <w:rPr>
                <w:rFonts w:ascii="宋体" w:hAnsi="宋体"/>
                <w:color w:val="000000"/>
                <w:sz w:val="18"/>
                <w:szCs w:val="18"/>
              </w:rPr>
              <w:t>4:2:0</w:t>
            </w:r>
          </w:p>
        </w:tc>
        <w:tc>
          <w:tcPr>
            <w:tcW w:w="1080" w:type="dxa"/>
            <w:tcBorders>
              <w:right w:val="single" w:color="auto" w:sz="8" w:space="0"/>
            </w:tcBorders>
          </w:tcPr>
          <w:p>
            <w:pPr>
              <w:jc w:val="center"/>
              <w:rPr>
                <w:rFonts w:ascii="宋体" w:hAnsi="宋体"/>
                <w:color w:val="000000"/>
                <w:sz w:val="18"/>
                <w:szCs w:val="18"/>
              </w:rPr>
            </w:pPr>
            <w:r>
              <w:rPr>
                <w:rFonts w:hint="eastAsia" w:ascii="宋体" w:hAnsi="宋体"/>
                <w:iCs/>
                <w:color w:val="000000"/>
                <w:sz w:val="18"/>
                <w:szCs w:val="18"/>
              </w:rPr>
              <w:t>必备</w:t>
            </w:r>
          </w:p>
        </w:tc>
      </w:tr>
    </w:tbl>
    <w:p>
      <w:pPr>
        <w:jc w:val="center"/>
        <w:rPr>
          <w:rFonts w:ascii="宋体" w:hAnsi="宋体"/>
          <w:iCs/>
          <w:sz w:val="18"/>
          <w:szCs w:val="18"/>
        </w:rPr>
      </w:pPr>
      <w:r>
        <w:rPr>
          <w:rFonts w:ascii="宋体" w:hAnsi="宋体"/>
          <w:iCs/>
          <w:sz w:val="18"/>
          <w:szCs w:val="18"/>
        </w:rPr>
        <w:br w:type="page"/>
      </w:r>
    </w:p>
    <w:p>
      <w:pPr>
        <w:pStyle w:val="10"/>
        <w:jc w:val="center"/>
        <w:rPr>
          <w:rFonts w:ascii="宋体" w:hAnsi="宋体"/>
          <w:iCs/>
          <w:sz w:val="18"/>
          <w:szCs w:val="18"/>
        </w:rPr>
      </w:pPr>
      <w:r>
        <w:rPr>
          <w:rFonts w:hint="eastAsia" w:ascii="黑体" w:hAnsi="Times New Roman" w:eastAsia="黑体" w:cs="Times New Roman"/>
        </w:rPr>
        <w:t>表13（续）</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110"/>
        <w:gridCol w:w="5641"/>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left w:val="single" w:color="auto" w:sz="8" w:space="0"/>
            </w:tcBorders>
          </w:tcPr>
          <w:p>
            <w:pPr>
              <w:jc w:val="center"/>
              <w:rPr>
                <w:rFonts w:ascii="宋体" w:hAnsi="宋体"/>
                <w:iCs/>
                <w:sz w:val="18"/>
                <w:szCs w:val="18"/>
              </w:rPr>
            </w:pPr>
            <w:r>
              <w:rPr>
                <w:rFonts w:hint="eastAsia" w:ascii="宋体" w:hAnsi="宋体"/>
                <w:iCs/>
                <w:sz w:val="18"/>
                <w:szCs w:val="18"/>
              </w:rPr>
              <w:t>序号</w:t>
            </w:r>
          </w:p>
        </w:tc>
        <w:tc>
          <w:tcPr>
            <w:tcW w:w="2058" w:type="dxa"/>
          </w:tcPr>
          <w:p>
            <w:pPr>
              <w:jc w:val="center"/>
              <w:rPr>
                <w:rFonts w:ascii="宋体" w:hAnsi="宋体"/>
                <w:color w:val="000000"/>
                <w:sz w:val="18"/>
                <w:szCs w:val="18"/>
              </w:rPr>
            </w:pPr>
            <w:r>
              <w:rPr>
                <w:rFonts w:hint="eastAsia" w:ascii="宋体" w:hAnsi="宋体"/>
                <w:iCs/>
                <w:sz w:val="18"/>
                <w:szCs w:val="18"/>
              </w:rPr>
              <w:t>参数</w:t>
            </w:r>
          </w:p>
        </w:tc>
        <w:tc>
          <w:tcPr>
            <w:tcW w:w="5502" w:type="dxa"/>
          </w:tcPr>
          <w:p>
            <w:pPr>
              <w:jc w:val="center"/>
              <w:rPr>
                <w:rFonts w:ascii="宋体" w:hAnsi="宋体"/>
                <w:color w:val="000000"/>
                <w:sz w:val="18"/>
                <w:szCs w:val="18"/>
              </w:rPr>
            </w:pPr>
            <w:r>
              <w:rPr>
                <w:rFonts w:hint="eastAsia" w:ascii="宋体" w:hAnsi="宋体"/>
                <w:iCs/>
                <w:sz w:val="18"/>
                <w:szCs w:val="18"/>
              </w:rPr>
              <w:t>参数值</w:t>
            </w:r>
          </w:p>
        </w:tc>
        <w:tc>
          <w:tcPr>
            <w:tcW w:w="1080" w:type="dxa"/>
            <w:tcBorders>
              <w:right w:val="single" w:color="auto" w:sz="8" w:space="0"/>
            </w:tcBorders>
          </w:tcPr>
          <w:p>
            <w:pPr>
              <w:jc w:val="center"/>
              <w:rPr>
                <w:rFonts w:ascii="宋体" w:hAnsi="宋体"/>
                <w:color w:val="000000"/>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left w:val="single" w:color="auto" w:sz="8" w:space="0"/>
            </w:tcBorders>
            <w:vAlign w:val="center"/>
          </w:tcPr>
          <w:p>
            <w:pPr>
              <w:numPr>
                <w:ilvl w:val="0"/>
                <w:numId w:val="21"/>
              </w:numPr>
              <w:ind w:left="0" w:firstLine="0"/>
              <w:jc w:val="center"/>
              <w:rPr>
                <w:rFonts w:hint="eastAsia" w:ascii="宋体" w:hAnsi="宋体"/>
                <w:iCs/>
                <w:sz w:val="18"/>
                <w:szCs w:val="18"/>
              </w:rPr>
            </w:pPr>
          </w:p>
        </w:tc>
        <w:tc>
          <w:tcPr>
            <w:tcW w:w="2058" w:type="dxa"/>
            <w:vAlign w:val="center"/>
          </w:tcPr>
          <w:p>
            <w:pPr>
              <w:jc w:val="center"/>
              <w:rPr>
                <w:rFonts w:hint="eastAsia" w:ascii="宋体" w:hAnsi="宋体"/>
                <w:iCs/>
                <w:sz w:val="18"/>
                <w:szCs w:val="18"/>
              </w:rPr>
            </w:pPr>
            <w:r>
              <w:rPr>
                <w:rFonts w:hint="eastAsia" w:ascii="宋体" w:hAnsi="宋体"/>
                <w:color w:val="000000"/>
                <w:sz w:val="18"/>
                <w:szCs w:val="18"/>
              </w:rPr>
              <w:t>采样精度</w:t>
            </w:r>
          </w:p>
        </w:tc>
        <w:tc>
          <w:tcPr>
            <w:tcW w:w="5502" w:type="dxa"/>
            <w:vAlign w:val="center"/>
          </w:tcPr>
          <w:p>
            <w:pPr>
              <w:jc w:val="center"/>
              <w:rPr>
                <w:rFonts w:hint="eastAsia" w:ascii="宋体" w:hAnsi="宋体"/>
                <w:iCs/>
                <w:sz w:val="18"/>
                <w:szCs w:val="18"/>
              </w:rPr>
            </w:pPr>
            <w:r>
              <w:rPr>
                <w:rFonts w:ascii="宋体" w:hAnsi="宋体"/>
                <w:color w:val="000000"/>
                <w:sz w:val="18"/>
                <w:szCs w:val="18"/>
              </w:rPr>
              <w:t>10bit</w:t>
            </w:r>
          </w:p>
        </w:tc>
        <w:tc>
          <w:tcPr>
            <w:tcW w:w="1080" w:type="dxa"/>
            <w:tcBorders>
              <w:right w:val="single" w:color="auto" w:sz="8" w:space="0"/>
            </w:tcBorders>
          </w:tcPr>
          <w:p>
            <w:pPr>
              <w:jc w:val="center"/>
              <w:rPr>
                <w:rFonts w:hint="eastAsia" w:ascii="宋体" w:hAnsi="宋体"/>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left w:val="single" w:color="auto" w:sz="8" w:space="0"/>
            </w:tcBorders>
            <w:vAlign w:val="center"/>
          </w:tcPr>
          <w:p>
            <w:pPr>
              <w:numPr>
                <w:ilvl w:val="0"/>
                <w:numId w:val="21"/>
              </w:numPr>
              <w:ind w:left="0" w:firstLine="0"/>
              <w:jc w:val="center"/>
              <w:rPr>
                <w:rFonts w:hint="eastAsia" w:ascii="宋体" w:hAnsi="宋体"/>
                <w:iCs/>
                <w:sz w:val="18"/>
                <w:szCs w:val="18"/>
              </w:rPr>
            </w:pPr>
          </w:p>
        </w:tc>
        <w:tc>
          <w:tcPr>
            <w:tcW w:w="2058" w:type="dxa"/>
            <w:vAlign w:val="center"/>
          </w:tcPr>
          <w:p>
            <w:pPr>
              <w:jc w:val="center"/>
              <w:rPr>
                <w:rFonts w:hint="eastAsia" w:ascii="宋体" w:hAnsi="宋体"/>
                <w:iCs/>
                <w:sz w:val="18"/>
                <w:szCs w:val="18"/>
              </w:rPr>
            </w:pPr>
            <w:r>
              <w:rPr>
                <w:rFonts w:ascii="宋体" w:hAnsi="宋体"/>
                <w:color w:val="000000"/>
                <w:sz w:val="18"/>
                <w:szCs w:val="18"/>
              </w:rPr>
              <w:t>色域</w:t>
            </w:r>
          </w:p>
        </w:tc>
        <w:tc>
          <w:tcPr>
            <w:tcW w:w="5502" w:type="dxa"/>
            <w:vAlign w:val="center"/>
          </w:tcPr>
          <w:p>
            <w:pPr>
              <w:jc w:val="center"/>
              <w:rPr>
                <w:rFonts w:hint="eastAsia" w:ascii="宋体" w:hAnsi="宋体"/>
                <w:iCs/>
                <w:sz w:val="18"/>
                <w:szCs w:val="18"/>
              </w:rPr>
            </w:pPr>
            <w:r>
              <w:rPr>
                <w:rFonts w:hint="eastAsia" w:ascii="宋体" w:hAnsi="宋体"/>
                <w:color w:val="000000"/>
                <w:sz w:val="18"/>
                <w:szCs w:val="18"/>
              </w:rPr>
              <w:t>支持GY/T 307—2017规定的色域，可手动设置输出码流中的色域标识</w:t>
            </w:r>
          </w:p>
        </w:tc>
        <w:tc>
          <w:tcPr>
            <w:tcW w:w="1080" w:type="dxa"/>
            <w:tcBorders>
              <w:right w:val="single" w:color="auto" w:sz="8" w:space="0"/>
            </w:tcBorders>
            <w:vAlign w:val="center"/>
          </w:tcPr>
          <w:p>
            <w:pPr>
              <w:jc w:val="center"/>
              <w:rPr>
                <w:rFonts w:hint="eastAsia" w:ascii="宋体" w:hAnsi="宋体"/>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left w:val="single" w:color="auto" w:sz="8" w:space="0"/>
            </w:tcBorders>
            <w:vAlign w:val="center"/>
          </w:tcPr>
          <w:p>
            <w:pPr>
              <w:numPr>
                <w:ilvl w:val="0"/>
                <w:numId w:val="21"/>
              </w:numPr>
              <w:ind w:left="0" w:firstLine="0"/>
              <w:jc w:val="center"/>
              <w:rPr>
                <w:rFonts w:ascii="宋体" w:hAnsi="宋体"/>
                <w:iCs/>
                <w:sz w:val="18"/>
                <w:szCs w:val="18"/>
              </w:rPr>
            </w:pPr>
          </w:p>
        </w:tc>
        <w:tc>
          <w:tcPr>
            <w:tcW w:w="2058" w:type="dxa"/>
            <w:vMerge w:val="restart"/>
            <w:vAlign w:val="center"/>
          </w:tcPr>
          <w:p>
            <w:pPr>
              <w:jc w:val="left"/>
              <w:rPr>
                <w:rFonts w:ascii="宋体" w:hAnsi="宋体"/>
                <w:color w:val="000000"/>
                <w:sz w:val="18"/>
                <w:szCs w:val="18"/>
              </w:rPr>
            </w:pPr>
            <w:r>
              <w:rPr>
                <w:rFonts w:hint="eastAsia" w:ascii="宋体" w:hAnsi="宋体"/>
                <w:color w:val="000000"/>
                <w:sz w:val="18"/>
                <w:szCs w:val="18"/>
              </w:rPr>
              <w:t>动态范围</w:t>
            </w:r>
          </w:p>
        </w:tc>
        <w:tc>
          <w:tcPr>
            <w:tcW w:w="5502" w:type="dxa"/>
            <w:vAlign w:val="center"/>
          </w:tcPr>
          <w:p>
            <w:pPr>
              <w:jc w:val="left"/>
              <w:rPr>
                <w:rFonts w:ascii="宋体" w:hAnsi="宋体"/>
                <w:color w:val="000000"/>
                <w:sz w:val="18"/>
                <w:szCs w:val="18"/>
              </w:rPr>
            </w:pPr>
            <w:r>
              <w:rPr>
                <w:rFonts w:hint="eastAsia" w:ascii="宋体" w:hAnsi="宋体"/>
                <w:color w:val="000000"/>
                <w:sz w:val="18"/>
                <w:szCs w:val="18"/>
              </w:rPr>
              <w:t>支持GY/T 315—2018规定的非线性转换函数，可设置输出码流的非线性转换函数标识</w:t>
            </w:r>
          </w:p>
        </w:tc>
        <w:tc>
          <w:tcPr>
            <w:tcW w:w="1080"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left w:val="single" w:color="auto" w:sz="8" w:space="0"/>
            </w:tcBorders>
            <w:vAlign w:val="center"/>
          </w:tcPr>
          <w:p>
            <w:pPr>
              <w:jc w:val="center"/>
              <w:rPr>
                <w:rFonts w:ascii="宋体" w:hAnsi="宋体"/>
                <w:iCs/>
                <w:sz w:val="18"/>
                <w:szCs w:val="18"/>
              </w:rPr>
            </w:pPr>
          </w:p>
        </w:tc>
        <w:tc>
          <w:tcPr>
            <w:tcW w:w="2058" w:type="dxa"/>
            <w:vMerge w:val="continue"/>
            <w:vAlign w:val="center"/>
          </w:tcPr>
          <w:p>
            <w:pPr>
              <w:jc w:val="left"/>
              <w:rPr>
                <w:rFonts w:ascii="宋体" w:hAnsi="宋体"/>
                <w:color w:val="000000"/>
                <w:sz w:val="18"/>
                <w:szCs w:val="18"/>
              </w:rPr>
            </w:pPr>
          </w:p>
        </w:tc>
        <w:tc>
          <w:tcPr>
            <w:tcW w:w="5502" w:type="dxa"/>
            <w:vAlign w:val="center"/>
          </w:tcPr>
          <w:p>
            <w:pPr>
              <w:widowControl/>
              <w:jc w:val="left"/>
              <w:rPr>
                <w:rFonts w:ascii="宋体" w:hAnsi="宋体"/>
                <w:color w:val="000000"/>
                <w:sz w:val="18"/>
                <w:szCs w:val="18"/>
              </w:rPr>
            </w:pPr>
            <w:r>
              <w:rPr>
                <w:rFonts w:hint="eastAsia" w:ascii="宋体" w:hAnsi="宋体"/>
                <w:color w:val="000000"/>
                <w:sz w:val="18"/>
                <w:szCs w:val="18"/>
              </w:rPr>
              <w:t>支持</w:t>
            </w:r>
            <w:r>
              <w:rPr>
                <w:rFonts w:hint="eastAsia" w:ascii="宋体" w:hAnsi="宋体"/>
                <w:color w:val="000000"/>
                <w:sz w:val="18"/>
                <w:szCs w:val="18"/>
                <w:lang w:bidi="ar"/>
              </w:rPr>
              <w:t>GY/T 358—2022规定的电视系统显示适配元数据技术要求</w:t>
            </w:r>
          </w:p>
        </w:tc>
        <w:tc>
          <w:tcPr>
            <w:tcW w:w="1080"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left w:val="single" w:color="auto" w:sz="8" w:space="0"/>
              <w:bottom w:val="single" w:color="auto" w:sz="4" w:space="0"/>
            </w:tcBorders>
            <w:vAlign w:val="center"/>
          </w:tcPr>
          <w:p>
            <w:pPr>
              <w:numPr>
                <w:ilvl w:val="0"/>
                <w:numId w:val="21"/>
              </w:numPr>
              <w:ind w:left="0" w:firstLine="0"/>
              <w:jc w:val="center"/>
              <w:rPr>
                <w:rFonts w:ascii="宋体" w:hAnsi="宋体"/>
                <w:iCs/>
                <w:sz w:val="18"/>
                <w:szCs w:val="18"/>
              </w:rPr>
            </w:pPr>
          </w:p>
        </w:tc>
        <w:tc>
          <w:tcPr>
            <w:tcW w:w="2058"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GOP长度</w:t>
            </w:r>
          </w:p>
        </w:tc>
        <w:tc>
          <w:tcPr>
            <w:tcW w:w="5502"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支持24帧，8帧</w:t>
            </w:r>
            <w:r>
              <w:rPr>
                <w:rFonts w:hint="eastAsia"/>
                <w:color w:val="000000"/>
                <w:sz w:val="18"/>
              </w:rPr>
              <w:t>～</w:t>
            </w:r>
            <w:r>
              <w:rPr>
                <w:rFonts w:hint="eastAsia" w:ascii="宋体" w:hAnsi="宋体"/>
                <w:iCs/>
                <w:color w:val="000000"/>
                <w:sz w:val="18"/>
                <w:szCs w:val="18"/>
              </w:rPr>
              <w:t>96帧可调（步长为8帧）</w:t>
            </w:r>
          </w:p>
        </w:tc>
        <w:tc>
          <w:tcPr>
            <w:tcW w:w="1080" w:type="dxa"/>
            <w:tcBorders>
              <w:bottom w:val="single" w:color="auto" w:sz="4"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left w:val="single" w:color="auto" w:sz="8" w:space="0"/>
              <w:bottom w:val="single" w:color="auto" w:sz="8" w:space="0"/>
            </w:tcBorders>
            <w:vAlign w:val="center"/>
          </w:tcPr>
          <w:p>
            <w:pPr>
              <w:numPr>
                <w:ilvl w:val="0"/>
                <w:numId w:val="21"/>
              </w:numPr>
              <w:ind w:left="0" w:firstLine="0"/>
              <w:jc w:val="center"/>
              <w:rPr>
                <w:rFonts w:ascii="宋体" w:hAnsi="宋体"/>
                <w:iCs/>
                <w:sz w:val="18"/>
                <w:szCs w:val="18"/>
              </w:rPr>
            </w:pPr>
          </w:p>
        </w:tc>
        <w:tc>
          <w:tcPr>
            <w:tcW w:w="2058"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CBR编码</w:t>
            </w:r>
          </w:p>
        </w:tc>
        <w:tc>
          <w:tcPr>
            <w:tcW w:w="5502"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支持CBR码率模式</w:t>
            </w:r>
          </w:p>
        </w:tc>
        <w:tc>
          <w:tcPr>
            <w:tcW w:w="1080" w:type="dxa"/>
            <w:tcBorders>
              <w:bottom w:val="single" w:color="auto" w:sz="8"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bl>
    <w:p>
      <w:pPr>
        <w:pStyle w:val="126"/>
        <w:numPr>
          <w:ilvl w:val="0"/>
          <w:numId w:val="0"/>
        </w:numPr>
        <w:spacing w:before="156" w:after="156"/>
        <w:jc w:val="both"/>
      </w:pPr>
    </w:p>
    <w:p>
      <w:pPr>
        <w:pStyle w:val="126"/>
        <w:numPr>
          <w:ilvl w:val="0"/>
          <w:numId w:val="18"/>
        </w:numPr>
        <w:spacing w:before="156" w:after="156"/>
        <w:ind w:left="0"/>
      </w:pPr>
      <w:r>
        <w:rPr>
          <w:rFonts w:hint="eastAsia"/>
        </w:rPr>
        <w:t>编码后的码流高清视频格式要求</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08"/>
        <w:gridCol w:w="565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704" w:type="dxa"/>
            <w:tcBorders>
              <w:top w:val="single" w:color="auto" w:sz="8" w:space="0"/>
              <w:left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序号</w:t>
            </w:r>
          </w:p>
        </w:tc>
        <w:tc>
          <w:tcPr>
            <w:tcW w:w="2108"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w:t>
            </w:r>
          </w:p>
        </w:tc>
        <w:tc>
          <w:tcPr>
            <w:tcW w:w="5656" w:type="dxa"/>
            <w:tcBorders>
              <w:top w:val="single" w:color="auto" w:sz="8" w:space="0"/>
              <w:bottom w:val="single" w:color="auto" w:sz="8" w:space="0"/>
            </w:tcBorders>
          </w:tcPr>
          <w:p>
            <w:pPr>
              <w:jc w:val="center"/>
              <w:rPr>
                <w:rFonts w:ascii="宋体" w:hAnsi="宋体"/>
                <w:iCs/>
                <w:sz w:val="18"/>
                <w:szCs w:val="18"/>
              </w:rPr>
            </w:pPr>
            <w:r>
              <w:rPr>
                <w:rFonts w:hint="eastAsia" w:ascii="宋体" w:hAnsi="宋体"/>
                <w:iCs/>
                <w:sz w:val="18"/>
                <w:szCs w:val="18"/>
              </w:rPr>
              <w:t>参数值</w:t>
            </w:r>
          </w:p>
        </w:tc>
        <w:tc>
          <w:tcPr>
            <w:tcW w:w="1102" w:type="dxa"/>
            <w:tcBorders>
              <w:top w:val="single" w:color="auto" w:sz="8" w:space="0"/>
              <w:bottom w:val="single" w:color="auto" w:sz="8" w:space="0"/>
              <w:right w:val="single" w:color="auto" w:sz="8" w:space="0"/>
            </w:tcBorders>
          </w:tcPr>
          <w:p>
            <w:pPr>
              <w:jc w:val="center"/>
              <w:rPr>
                <w:rFonts w:ascii="宋体" w:hAnsi="宋体"/>
                <w:iCs/>
                <w:sz w:val="18"/>
                <w:szCs w:val="18"/>
              </w:rPr>
            </w:pPr>
            <w:r>
              <w:rPr>
                <w:rFonts w:hint="eastAsia" w:ascii="宋体" w:hAnsi="宋体"/>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04" w:type="dxa"/>
            <w:tcBorders>
              <w:top w:val="single" w:color="auto" w:sz="8" w:space="0"/>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tcBorders>
              <w:top w:val="single" w:color="auto" w:sz="8" w:space="0"/>
            </w:tcBorders>
            <w:vAlign w:val="center"/>
          </w:tcPr>
          <w:p>
            <w:pPr>
              <w:jc w:val="left"/>
              <w:rPr>
                <w:rFonts w:ascii="宋体" w:hAnsi="宋体"/>
                <w:iCs/>
                <w:sz w:val="18"/>
                <w:szCs w:val="18"/>
              </w:rPr>
            </w:pPr>
            <w:r>
              <w:rPr>
                <w:rFonts w:hint="eastAsia" w:ascii="宋体" w:hAnsi="宋体"/>
                <w:iCs/>
                <w:sz w:val="18"/>
                <w:szCs w:val="18"/>
              </w:rPr>
              <w:t>水平尺寸</w:t>
            </w:r>
          </w:p>
        </w:tc>
        <w:tc>
          <w:tcPr>
            <w:tcW w:w="5656" w:type="dxa"/>
            <w:tcBorders>
              <w:top w:val="single" w:color="auto" w:sz="8" w:space="0"/>
            </w:tcBorders>
            <w:vAlign w:val="center"/>
          </w:tcPr>
          <w:p>
            <w:pPr>
              <w:jc w:val="left"/>
              <w:rPr>
                <w:rFonts w:ascii="宋体" w:hAnsi="宋体"/>
                <w:iCs/>
                <w:sz w:val="18"/>
                <w:szCs w:val="18"/>
              </w:rPr>
            </w:pPr>
            <w:r>
              <w:rPr>
                <w:rFonts w:hint="eastAsia" w:ascii="宋体" w:hAnsi="宋体"/>
                <w:iCs/>
                <w:sz w:val="18"/>
                <w:szCs w:val="18"/>
              </w:rPr>
              <w:t>1920像素</w:t>
            </w:r>
          </w:p>
        </w:tc>
        <w:tc>
          <w:tcPr>
            <w:tcW w:w="1102" w:type="dxa"/>
            <w:tcBorders>
              <w:top w:val="single" w:color="auto" w:sz="8" w:space="0"/>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Align w:val="center"/>
          </w:tcPr>
          <w:p>
            <w:pPr>
              <w:jc w:val="left"/>
              <w:rPr>
                <w:rFonts w:ascii="宋体" w:hAnsi="宋体"/>
                <w:iCs/>
                <w:sz w:val="18"/>
                <w:szCs w:val="18"/>
              </w:rPr>
            </w:pPr>
            <w:r>
              <w:rPr>
                <w:rFonts w:hint="eastAsia" w:ascii="宋体" w:hAnsi="宋体"/>
                <w:iCs/>
                <w:sz w:val="18"/>
                <w:szCs w:val="18"/>
              </w:rPr>
              <w:t>垂直尺寸</w:t>
            </w:r>
          </w:p>
        </w:tc>
        <w:tc>
          <w:tcPr>
            <w:tcW w:w="5656" w:type="dxa"/>
            <w:vAlign w:val="center"/>
          </w:tcPr>
          <w:p>
            <w:pPr>
              <w:jc w:val="left"/>
              <w:rPr>
                <w:rFonts w:ascii="宋体" w:hAnsi="宋体"/>
                <w:iCs/>
                <w:sz w:val="18"/>
                <w:szCs w:val="18"/>
              </w:rPr>
            </w:pPr>
            <w:r>
              <w:rPr>
                <w:rFonts w:hint="eastAsia" w:ascii="宋体" w:hAnsi="宋体"/>
                <w:iCs/>
                <w:sz w:val="18"/>
                <w:szCs w:val="18"/>
              </w:rPr>
              <w:t>1080像素</w:t>
            </w:r>
          </w:p>
        </w:tc>
        <w:tc>
          <w:tcPr>
            <w:tcW w:w="1102" w:type="dxa"/>
            <w:tcBorders>
              <w:right w:val="single" w:color="auto" w:sz="8" w:space="0"/>
            </w:tcBorders>
          </w:tcPr>
          <w:p>
            <w:pPr>
              <w:jc w:val="center"/>
              <w:rPr>
                <w:rFonts w:ascii="宋体" w:hAnsi="宋体"/>
                <w:iCs/>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iCs/>
                <w:color w:val="000000"/>
                <w:sz w:val="18"/>
                <w:szCs w:val="18"/>
              </w:rPr>
              <w:t>宽高比</w:t>
            </w:r>
          </w:p>
        </w:tc>
        <w:tc>
          <w:tcPr>
            <w:tcW w:w="5656" w:type="dxa"/>
            <w:vAlign w:val="center"/>
          </w:tcPr>
          <w:p>
            <w:pPr>
              <w:jc w:val="left"/>
              <w:rPr>
                <w:rFonts w:ascii="宋体" w:hAnsi="宋体"/>
                <w:iCs/>
                <w:color w:val="000000"/>
                <w:sz w:val="18"/>
                <w:szCs w:val="18"/>
              </w:rPr>
            </w:pPr>
            <w:r>
              <w:rPr>
                <w:rFonts w:hint="eastAsia" w:ascii="宋体" w:hAnsi="宋体"/>
                <w:iCs/>
                <w:color w:val="000000"/>
                <w:sz w:val="18"/>
                <w:szCs w:val="18"/>
              </w:rPr>
              <w:t>16:9</w:t>
            </w:r>
          </w:p>
        </w:tc>
        <w:tc>
          <w:tcPr>
            <w:tcW w:w="1102"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704" w:type="dxa"/>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iCs/>
                <w:color w:val="000000"/>
                <w:sz w:val="18"/>
                <w:szCs w:val="18"/>
              </w:rPr>
              <w:t>帧率</w:t>
            </w:r>
          </w:p>
        </w:tc>
        <w:tc>
          <w:tcPr>
            <w:tcW w:w="5656" w:type="dxa"/>
            <w:vAlign w:val="center"/>
          </w:tcPr>
          <w:p>
            <w:pPr>
              <w:jc w:val="left"/>
              <w:rPr>
                <w:rFonts w:ascii="宋体" w:hAnsi="宋体"/>
                <w:iCs/>
                <w:color w:val="000000"/>
                <w:sz w:val="18"/>
                <w:szCs w:val="18"/>
                <w:highlight w:val="green"/>
              </w:rPr>
            </w:pPr>
            <w:r>
              <w:rPr>
                <w:rFonts w:hint="eastAsia" w:ascii="宋体" w:hAnsi="宋体"/>
                <w:iCs/>
                <w:color w:val="000000"/>
                <w:sz w:val="18"/>
                <w:szCs w:val="18"/>
              </w:rPr>
              <w:t>50Hz、60Hz（逐行或隔行）</w:t>
            </w:r>
          </w:p>
        </w:tc>
        <w:tc>
          <w:tcPr>
            <w:tcW w:w="1102"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hint="eastAsia" w:ascii="宋体" w:hAnsi="宋体"/>
                <w:color w:val="000000"/>
                <w:sz w:val="18"/>
                <w:szCs w:val="18"/>
              </w:rPr>
              <w:t>色度格式</w:t>
            </w:r>
          </w:p>
        </w:tc>
        <w:tc>
          <w:tcPr>
            <w:tcW w:w="5656" w:type="dxa"/>
            <w:vAlign w:val="center"/>
          </w:tcPr>
          <w:p>
            <w:pPr>
              <w:jc w:val="left"/>
              <w:rPr>
                <w:rFonts w:ascii="宋体" w:hAnsi="宋体"/>
                <w:iCs/>
                <w:color w:val="000000"/>
                <w:sz w:val="18"/>
                <w:szCs w:val="18"/>
              </w:rPr>
            </w:pPr>
            <w:r>
              <w:rPr>
                <w:rFonts w:ascii="宋体" w:hAnsi="宋体"/>
                <w:color w:val="000000"/>
                <w:sz w:val="18"/>
                <w:szCs w:val="18"/>
              </w:rPr>
              <w:t>4:2:0</w:t>
            </w:r>
          </w:p>
        </w:tc>
        <w:tc>
          <w:tcPr>
            <w:tcW w:w="1102" w:type="dxa"/>
            <w:tcBorders>
              <w:right w:val="single" w:color="auto" w:sz="8" w:space="0"/>
            </w:tcBorders>
          </w:tcPr>
          <w:p>
            <w:pPr>
              <w:jc w:val="center"/>
              <w:rPr>
                <w:rFonts w:ascii="宋体"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704" w:type="dxa"/>
            <w:vMerge w:val="restart"/>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Merge w:val="restart"/>
            <w:vAlign w:val="center"/>
          </w:tcPr>
          <w:p>
            <w:pPr>
              <w:jc w:val="left"/>
              <w:rPr>
                <w:rFonts w:ascii="宋体" w:hAnsi="宋体"/>
                <w:iCs/>
                <w:color w:val="000000"/>
                <w:sz w:val="18"/>
                <w:szCs w:val="18"/>
              </w:rPr>
            </w:pPr>
            <w:r>
              <w:rPr>
                <w:rFonts w:hint="eastAsia" w:ascii="宋体" w:hAnsi="宋体"/>
                <w:color w:val="000000"/>
                <w:sz w:val="18"/>
                <w:szCs w:val="18"/>
              </w:rPr>
              <w:t>采样精度</w:t>
            </w:r>
          </w:p>
        </w:tc>
        <w:tc>
          <w:tcPr>
            <w:tcW w:w="5656" w:type="dxa"/>
            <w:vAlign w:val="center"/>
          </w:tcPr>
          <w:p>
            <w:pPr>
              <w:jc w:val="left"/>
              <w:rPr>
                <w:rFonts w:ascii="宋体" w:hAnsi="宋体"/>
                <w:iCs/>
                <w:color w:val="000000"/>
                <w:sz w:val="18"/>
                <w:szCs w:val="18"/>
              </w:rPr>
            </w:pPr>
            <w:r>
              <w:rPr>
                <w:rFonts w:hint="eastAsia" w:ascii="宋体" w:hAnsi="宋体"/>
                <w:color w:val="000000"/>
                <w:sz w:val="18"/>
                <w:szCs w:val="18"/>
              </w:rPr>
              <w:t>8</w:t>
            </w:r>
            <w:r>
              <w:rPr>
                <w:rFonts w:ascii="宋体" w:hAnsi="宋体"/>
                <w:color w:val="000000"/>
                <w:sz w:val="18"/>
                <w:szCs w:val="18"/>
              </w:rPr>
              <w:t>bit</w:t>
            </w:r>
          </w:p>
        </w:tc>
        <w:tc>
          <w:tcPr>
            <w:tcW w:w="1102" w:type="dxa"/>
            <w:tcBorders>
              <w:right w:val="single" w:color="auto" w:sz="8" w:space="0"/>
            </w:tcBorders>
          </w:tcPr>
          <w:p>
            <w:pPr>
              <w:jc w:val="center"/>
              <w:rPr>
                <w:rFonts w:ascii="宋体" w:hAnsi="宋体"/>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704" w:type="dxa"/>
            <w:vMerge w:val="continue"/>
            <w:tcBorders>
              <w:left w:val="single" w:color="auto" w:sz="8" w:space="0"/>
            </w:tcBorders>
            <w:vAlign w:val="center"/>
          </w:tcPr>
          <w:p>
            <w:pPr>
              <w:jc w:val="center"/>
              <w:rPr>
                <w:rFonts w:ascii="宋体" w:hAnsi="宋体"/>
                <w:iCs/>
                <w:sz w:val="18"/>
                <w:szCs w:val="18"/>
              </w:rPr>
            </w:pPr>
          </w:p>
        </w:tc>
        <w:tc>
          <w:tcPr>
            <w:tcW w:w="2108" w:type="dxa"/>
            <w:vMerge w:val="continue"/>
            <w:vAlign w:val="center"/>
          </w:tcPr>
          <w:p>
            <w:pPr>
              <w:jc w:val="left"/>
              <w:rPr>
                <w:rFonts w:ascii="宋体" w:hAnsi="宋体"/>
                <w:color w:val="000000"/>
                <w:sz w:val="18"/>
                <w:szCs w:val="18"/>
              </w:rPr>
            </w:pPr>
          </w:p>
        </w:tc>
        <w:tc>
          <w:tcPr>
            <w:tcW w:w="5656" w:type="dxa"/>
            <w:vAlign w:val="center"/>
          </w:tcPr>
          <w:p>
            <w:pPr>
              <w:jc w:val="left"/>
              <w:rPr>
                <w:rFonts w:ascii="宋体" w:hAnsi="宋体"/>
                <w:color w:val="000000"/>
                <w:sz w:val="18"/>
                <w:szCs w:val="18"/>
              </w:rPr>
            </w:pPr>
            <w:r>
              <w:rPr>
                <w:rFonts w:hint="eastAsia" w:ascii="宋体" w:hAnsi="宋体"/>
                <w:color w:val="000000"/>
                <w:sz w:val="18"/>
                <w:szCs w:val="18"/>
              </w:rPr>
              <w:t>10bit</w:t>
            </w:r>
          </w:p>
        </w:tc>
        <w:tc>
          <w:tcPr>
            <w:tcW w:w="1102" w:type="dxa"/>
            <w:tcBorders>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Align w:val="center"/>
          </w:tcPr>
          <w:p>
            <w:pPr>
              <w:jc w:val="left"/>
              <w:rPr>
                <w:rFonts w:ascii="宋体" w:hAnsi="宋体"/>
                <w:iCs/>
                <w:color w:val="000000"/>
                <w:sz w:val="18"/>
                <w:szCs w:val="18"/>
              </w:rPr>
            </w:pPr>
            <w:r>
              <w:rPr>
                <w:rFonts w:ascii="宋体" w:hAnsi="宋体"/>
                <w:color w:val="000000"/>
                <w:sz w:val="18"/>
                <w:szCs w:val="18"/>
              </w:rPr>
              <w:t>色域</w:t>
            </w:r>
          </w:p>
        </w:tc>
        <w:tc>
          <w:tcPr>
            <w:tcW w:w="5656" w:type="dxa"/>
            <w:vAlign w:val="center"/>
          </w:tcPr>
          <w:p>
            <w:pPr>
              <w:jc w:val="left"/>
              <w:rPr>
                <w:rFonts w:ascii="宋体" w:hAnsi="宋体"/>
                <w:iCs/>
                <w:color w:val="000000"/>
                <w:sz w:val="18"/>
                <w:szCs w:val="18"/>
              </w:rPr>
            </w:pPr>
            <w:r>
              <w:rPr>
                <w:rFonts w:hint="eastAsia" w:ascii="宋体" w:hAnsi="宋体"/>
                <w:color w:val="000000"/>
                <w:sz w:val="18"/>
                <w:szCs w:val="18"/>
              </w:rPr>
              <w:t>支持GY/T 307—2017规定的色域，可手动设置输出码流中的色域标识</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left w:val="single" w:color="auto" w:sz="8" w:space="0"/>
            </w:tcBorders>
            <w:vAlign w:val="center"/>
          </w:tcPr>
          <w:p>
            <w:pPr>
              <w:numPr>
                <w:ilvl w:val="0"/>
                <w:numId w:val="22"/>
              </w:numPr>
              <w:ind w:left="0" w:firstLine="0"/>
              <w:jc w:val="center"/>
              <w:rPr>
                <w:rFonts w:ascii="宋体" w:hAnsi="宋体"/>
                <w:iCs/>
                <w:sz w:val="18"/>
                <w:szCs w:val="18"/>
              </w:rPr>
            </w:pPr>
          </w:p>
        </w:tc>
        <w:tc>
          <w:tcPr>
            <w:tcW w:w="2108" w:type="dxa"/>
            <w:vMerge w:val="restart"/>
            <w:vAlign w:val="center"/>
          </w:tcPr>
          <w:p>
            <w:pPr>
              <w:jc w:val="left"/>
              <w:rPr>
                <w:rFonts w:ascii="宋体" w:hAnsi="宋体"/>
                <w:color w:val="000000"/>
                <w:sz w:val="18"/>
                <w:szCs w:val="18"/>
              </w:rPr>
            </w:pPr>
            <w:r>
              <w:rPr>
                <w:rFonts w:hint="eastAsia" w:ascii="宋体" w:hAnsi="宋体"/>
                <w:color w:val="000000"/>
                <w:sz w:val="18"/>
                <w:szCs w:val="18"/>
              </w:rPr>
              <w:t>动态范围</w:t>
            </w:r>
          </w:p>
        </w:tc>
        <w:tc>
          <w:tcPr>
            <w:tcW w:w="5656" w:type="dxa"/>
            <w:vAlign w:val="center"/>
          </w:tcPr>
          <w:p>
            <w:pPr>
              <w:jc w:val="left"/>
              <w:rPr>
                <w:rFonts w:ascii="宋体" w:hAnsi="宋体"/>
                <w:color w:val="000000"/>
                <w:sz w:val="18"/>
                <w:szCs w:val="18"/>
              </w:rPr>
            </w:pPr>
            <w:r>
              <w:rPr>
                <w:rFonts w:hint="eastAsia" w:ascii="宋体" w:hAnsi="宋体"/>
                <w:color w:val="000000"/>
                <w:sz w:val="18"/>
                <w:szCs w:val="18"/>
              </w:rPr>
              <w:t>支持GY/T 315—2018规定的非线性转换函数，可设置输出码流的非线性转换函数标识</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8" w:space="0"/>
            </w:tcBorders>
            <w:vAlign w:val="center"/>
          </w:tcPr>
          <w:p>
            <w:pPr>
              <w:jc w:val="center"/>
              <w:rPr>
                <w:rFonts w:ascii="宋体" w:hAnsi="宋体"/>
                <w:iCs/>
                <w:sz w:val="18"/>
                <w:szCs w:val="18"/>
              </w:rPr>
            </w:pPr>
          </w:p>
        </w:tc>
        <w:tc>
          <w:tcPr>
            <w:tcW w:w="2108" w:type="dxa"/>
            <w:vMerge w:val="continue"/>
            <w:vAlign w:val="center"/>
          </w:tcPr>
          <w:p>
            <w:pPr>
              <w:jc w:val="left"/>
              <w:rPr>
                <w:rFonts w:ascii="宋体" w:hAnsi="宋体"/>
                <w:color w:val="000000"/>
                <w:sz w:val="18"/>
                <w:szCs w:val="18"/>
              </w:rPr>
            </w:pPr>
          </w:p>
        </w:tc>
        <w:tc>
          <w:tcPr>
            <w:tcW w:w="5656" w:type="dxa"/>
            <w:vAlign w:val="center"/>
          </w:tcPr>
          <w:p>
            <w:pPr>
              <w:widowControl/>
              <w:jc w:val="left"/>
              <w:rPr>
                <w:rFonts w:ascii="宋体" w:hAnsi="宋体"/>
                <w:color w:val="000000"/>
                <w:sz w:val="18"/>
                <w:szCs w:val="18"/>
              </w:rPr>
            </w:pPr>
            <w:r>
              <w:rPr>
                <w:rFonts w:hint="eastAsia" w:ascii="宋体" w:hAnsi="宋体"/>
                <w:color w:val="000000"/>
                <w:sz w:val="18"/>
                <w:szCs w:val="18"/>
              </w:rPr>
              <w:t>支持</w:t>
            </w:r>
            <w:r>
              <w:rPr>
                <w:rFonts w:hint="eastAsia" w:ascii="宋体" w:hAnsi="宋体"/>
                <w:color w:val="000000"/>
                <w:sz w:val="18"/>
                <w:szCs w:val="18"/>
                <w:lang w:bidi="ar"/>
              </w:rPr>
              <w:t>GY/T 358—2022规定的电视系统显示适配元数据技术要求</w:t>
            </w:r>
          </w:p>
        </w:tc>
        <w:tc>
          <w:tcPr>
            <w:tcW w:w="1102" w:type="dxa"/>
            <w:tcBorders>
              <w:right w:val="single" w:color="auto" w:sz="8" w:space="0"/>
            </w:tcBorders>
            <w:vAlign w:val="center"/>
          </w:tcPr>
          <w:p>
            <w:pPr>
              <w:jc w:val="center"/>
              <w:rPr>
                <w:rFonts w:ascii="宋体" w:hAnsi="宋体"/>
                <w:color w:val="000000"/>
                <w:sz w:val="18"/>
                <w:szCs w:val="18"/>
              </w:rPr>
            </w:pPr>
            <w:r>
              <w:rPr>
                <w:rFonts w:hint="eastAsia" w:ascii="宋体"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bottom w:val="single" w:color="auto" w:sz="4" w:space="0"/>
            </w:tcBorders>
            <w:vAlign w:val="center"/>
          </w:tcPr>
          <w:p>
            <w:pPr>
              <w:numPr>
                <w:ilvl w:val="0"/>
                <w:numId w:val="22"/>
              </w:numPr>
              <w:ind w:left="0" w:firstLine="0"/>
              <w:jc w:val="center"/>
              <w:rPr>
                <w:rFonts w:ascii="宋体" w:hAnsi="宋体"/>
                <w:iCs/>
                <w:sz w:val="18"/>
                <w:szCs w:val="18"/>
              </w:rPr>
            </w:pPr>
          </w:p>
        </w:tc>
        <w:tc>
          <w:tcPr>
            <w:tcW w:w="2108"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GOP长度</w:t>
            </w:r>
          </w:p>
        </w:tc>
        <w:tc>
          <w:tcPr>
            <w:tcW w:w="5656" w:type="dxa"/>
            <w:tcBorders>
              <w:bottom w:val="single" w:color="auto" w:sz="4" w:space="0"/>
            </w:tcBorders>
            <w:vAlign w:val="center"/>
          </w:tcPr>
          <w:p>
            <w:pPr>
              <w:jc w:val="left"/>
              <w:rPr>
                <w:rFonts w:ascii="宋体" w:hAnsi="宋体"/>
                <w:iCs/>
                <w:color w:val="000000"/>
                <w:sz w:val="18"/>
                <w:szCs w:val="18"/>
              </w:rPr>
            </w:pPr>
            <w:r>
              <w:rPr>
                <w:rFonts w:hint="eastAsia" w:ascii="宋体" w:hAnsi="宋体"/>
                <w:iCs/>
                <w:color w:val="000000"/>
                <w:sz w:val="18"/>
                <w:szCs w:val="18"/>
              </w:rPr>
              <w:t>支持24帧，8帧</w:t>
            </w:r>
            <w:r>
              <w:rPr>
                <w:rFonts w:hint="eastAsia"/>
                <w:color w:val="000000"/>
                <w:sz w:val="18"/>
              </w:rPr>
              <w:t>～</w:t>
            </w:r>
            <w:r>
              <w:rPr>
                <w:rFonts w:hint="eastAsia" w:ascii="宋体" w:hAnsi="宋体"/>
                <w:iCs/>
                <w:color w:val="000000"/>
                <w:sz w:val="18"/>
                <w:szCs w:val="18"/>
              </w:rPr>
              <w:t>96帧可调（步长为8帧）</w:t>
            </w:r>
          </w:p>
        </w:tc>
        <w:tc>
          <w:tcPr>
            <w:tcW w:w="1102" w:type="dxa"/>
            <w:tcBorders>
              <w:bottom w:val="single" w:color="auto" w:sz="4"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8" w:space="0"/>
              <w:bottom w:val="single" w:color="auto" w:sz="8" w:space="0"/>
            </w:tcBorders>
            <w:vAlign w:val="center"/>
          </w:tcPr>
          <w:p>
            <w:pPr>
              <w:numPr>
                <w:ilvl w:val="0"/>
                <w:numId w:val="22"/>
              </w:numPr>
              <w:ind w:left="0" w:firstLine="0"/>
              <w:jc w:val="center"/>
              <w:rPr>
                <w:rFonts w:ascii="宋体" w:hAnsi="宋体"/>
                <w:iCs/>
                <w:sz w:val="18"/>
                <w:szCs w:val="18"/>
              </w:rPr>
            </w:pPr>
          </w:p>
        </w:tc>
        <w:tc>
          <w:tcPr>
            <w:tcW w:w="2108"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CBR编码</w:t>
            </w:r>
          </w:p>
        </w:tc>
        <w:tc>
          <w:tcPr>
            <w:tcW w:w="5656" w:type="dxa"/>
            <w:tcBorders>
              <w:bottom w:val="single" w:color="auto" w:sz="8" w:space="0"/>
            </w:tcBorders>
            <w:vAlign w:val="center"/>
          </w:tcPr>
          <w:p>
            <w:pPr>
              <w:jc w:val="left"/>
              <w:rPr>
                <w:rFonts w:ascii="宋体" w:hAnsi="宋体"/>
                <w:iCs/>
                <w:color w:val="000000"/>
                <w:sz w:val="18"/>
                <w:szCs w:val="18"/>
              </w:rPr>
            </w:pPr>
            <w:r>
              <w:rPr>
                <w:rFonts w:hint="eastAsia" w:ascii="宋体" w:hAnsi="宋体"/>
                <w:iCs/>
                <w:color w:val="000000"/>
                <w:sz w:val="18"/>
                <w:szCs w:val="18"/>
              </w:rPr>
              <w:t>支持CBR码率模式</w:t>
            </w:r>
          </w:p>
        </w:tc>
        <w:tc>
          <w:tcPr>
            <w:tcW w:w="1102" w:type="dxa"/>
            <w:tcBorders>
              <w:bottom w:val="single" w:color="auto" w:sz="8" w:space="0"/>
              <w:right w:val="single" w:color="auto" w:sz="8" w:space="0"/>
            </w:tcBorders>
          </w:tcPr>
          <w:p>
            <w:pPr>
              <w:jc w:val="center"/>
              <w:rPr>
                <w:rFonts w:ascii="宋体" w:hAnsi="宋体"/>
                <w:iCs/>
                <w:color w:val="000000"/>
                <w:sz w:val="18"/>
                <w:szCs w:val="18"/>
              </w:rPr>
            </w:pPr>
            <w:r>
              <w:rPr>
                <w:rFonts w:hint="eastAsia" w:ascii="宋体" w:hAnsi="宋体"/>
                <w:iCs/>
                <w:color w:val="000000"/>
                <w:sz w:val="18"/>
                <w:szCs w:val="18"/>
              </w:rPr>
              <w:t>必备</w:t>
            </w:r>
          </w:p>
        </w:tc>
      </w:tr>
    </w:tbl>
    <w:p>
      <w:pPr>
        <w:pStyle w:val="46"/>
        <w:numPr>
          <w:ilvl w:val="2"/>
          <w:numId w:val="0"/>
        </w:numPr>
        <w:spacing w:before="312" w:beforeLines="100" w:after="156"/>
        <w:outlineLvl w:val="9"/>
      </w:pPr>
    </w:p>
    <w:p>
      <w:pPr>
        <w:pStyle w:val="46"/>
        <w:spacing w:before="312" w:beforeLines="100" w:after="156"/>
        <w:outlineLvl w:val="2"/>
      </w:pPr>
      <w:bookmarkStart w:id="133" w:name="_Toc18958"/>
      <w:r>
        <w:rPr>
          <w:rFonts w:hint="eastAsia"/>
        </w:rPr>
        <w:t>音频编码要求</w:t>
      </w:r>
      <w:bookmarkEnd w:id="130"/>
      <w:bookmarkEnd w:id="131"/>
      <w:bookmarkEnd w:id="132"/>
      <w:bookmarkEnd w:id="133"/>
    </w:p>
    <w:p>
      <w:pPr>
        <w:pStyle w:val="23"/>
      </w:pPr>
      <w:r>
        <w:rPr>
          <w:rFonts w:hint="eastAsia"/>
        </w:rPr>
        <w:t>音频编码要求见表15。</w:t>
      </w:r>
    </w:p>
    <w:p>
      <w:pPr>
        <w:pStyle w:val="23"/>
      </w:pPr>
    </w:p>
    <w:p>
      <w:pPr>
        <w:pStyle w:val="23"/>
      </w:pPr>
    </w:p>
    <w:p>
      <w:pPr>
        <w:pStyle w:val="23"/>
      </w:pPr>
    </w:p>
    <w:p>
      <w:pPr>
        <w:pStyle w:val="23"/>
      </w:pPr>
    </w:p>
    <w:p>
      <w:pPr>
        <w:pStyle w:val="23"/>
      </w:pPr>
    </w:p>
    <w:p>
      <w:pPr>
        <w:pStyle w:val="23"/>
      </w:pPr>
    </w:p>
    <w:p>
      <w:pPr>
        <w:pStyle w:val="23"/>
        <w:rPr>
          <w:rFonts w:hint="eastAsia"/>
        </w:rPr>
      </w:pPr>
    </w:p>
    <w:p>
      <w:pPr>
        <w:pStyle w:val="126"/>
        <w:numPr>
          <w:ilvl w:val="0"/>
          <w:numId w:val="18"/>
        </w:numPr>
        <w:spacing w:before="156" w:after="156"/>
        <w:ind w:left="0"/>
      </w:pPr>
      <w:r>
        <w:rPr>
          <w:rFonts w:hint="eastAsia"/>
        </w:rPr>
        <w:t>音频编码要求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386"/>
        <w:gridCol w:w="1560"/>
        <w:gridCol w:w="1125"/>
        <w:gridCol w:w="1275"/>
        <w:gridCol w:w="1277"/>
        <w:gridCol w:w="99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84" w:type="pct"/>
            <w:tcBorders>
              <w:top w:val="single" w:color="auto" w:sz="8" w:space="0"/>
              <w:left w:val="single" w:color="auto" w:sz="8" w:space="0"/>
              <w:bottom w:val="single" w:color="auto" w:sz="8" w:space="0"/>
            </w:tcBorders>
            <w:vAlign w:val="center"/>
          </w:tcPr>
          <w:p>
            <w:pPr>
              <w:pStyle w:val="23"/>
              <w:widowControl w:val="0"/>
              <w:ind w:firstLine="0" w:firstLineChars="0"/>
              <w:jc w:val="center"/>
              <w:rPr>
                <w:rFonts w:hAnsi="宋体"/>
                <w:color w:val="000000"/>
                <w:sz w:val="18"/>
                <w:szCs w:val="18"/>
              </w:rPr>
            </w:pPr>
            <w:bookmarkStart w:id="134" w:name="_Toc288556113"/>
            <w:r>
              <w:rPr>
                <w:rFonts w:hint="eastAsia" w:hAnsi="宋体"/>
                <w:color w:val="000000"/>
                <w:sz w:val="18"/>
                <w:szCs w:val="18"/>
              </w:rPr>
              <w:t>编码方式</w:t>
            </w:r>
          </w:p>
        </w:tc>
        <w:tc>
          <w:tcPr>
            <w:tcW w:w="724" w:type="pct"/>
            <w:tcBorders>
              <w:top w:val="single" w:color="auto" w:sz="8" w:space="0"/>
              <w:bottom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标准符合</w:t>
            </w:r>
          </w:p>
        </w:tc>
        <w:tc>
          <w:tcPr>
            <w:tcW w:w="815" w:type="pct"/>
            <w:tcBorders>
              <w:top w:val="single" w:color="auto" w:sz="8" w:space="0"/>
              <w:bottom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声道支持</w:t>
            </w:r>
          </w:p>
        </w:tc>
        <w:tc>
          <w:tcPr>
            <w:tcW w:w="588" w:type="pct"/>
            <w:tcBorders>
              <w:top w:val="single" w:color="auto" w:sz="8" w:space="0"/>
              <w:bottom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比特率支持</w:t>
            </w:r>
          </w:p>
          <w:p>
            <w:pPr>
              <w:pStyle w:val="23"/>
              <w:widowControl w:val="0"/>
              <w:ind w:firstLine="0" w:firstLineChars="0"/>
              <w:jc w:val="center"/>
              <w:rPr>
                <w:rFonts w:hAnsi="宋体"/>
                <w:color w:val="000000"/>
                <w:sz w:val="18"/>
                <w:szCs w:val="18"/>
              </w:rPr>
            </w:pPr>
            <w:r>
              <w:rPr>
                <w:rFonts w:hint="eastAsia" w:hAnsi="宋体"/>
                <w:color w:val="000000"/>
                <w:sz w:val="18"/>
                <w:szCs w:val="18"/>
              </w:rPr>
              <w:t>kbps</w:t>
            </w:r>
          </w:p>
        </w:tc>
        <w:tc>
          <w:tcPr>
            <w:tcW w:w="666" w:type="pct"/>
            <w:tcBorders>
              <w:top w:val="single" w:color="auto" w:sz="8" w:space="0"/>
              <w:bottom w:val="single" w:color="auto" w:sz="8" w:space="0"/>
            </w:tcBorders>
            <w:vAlign w:val="center"/>
          </w:tcPr>
          <w:p>
            <w:pPr>
              <w:pStyle w:val="23"/>
              <w:widowControl w:val="0"/>
              <w:ind w:leftChars="-18" w:right="-23" w:hanging="37" w:hangingChars="21"/>
              <w:jc w:val="center"/>
              <w:rPr>
                <w:rFonts w:hAnsi="宋体"/>
                <w:color w:val="000000"/>
                <w:sz w:val="18"/>
                <w:szCs w:val="18"/>
              </w:rPr>
            </w:pPr>
            <w:r>
              <w:rPr>
                <w:rFonts w:hint="eastAsia" w:hAnsi="宋体"/>
                <w:color w:val="000000"/>
                <w:sz w:val="18"/>
                <w:szCs w:val="18"/>
              </w:rPr>
              <w:t>输入采样频率kHz</w:t>
            </w:r>
          </w:p>
        </w:tc>
        <w:tc>
          <w:tcPr>
            <w:tcW w:w="667" w:type="pct"/>
            <w:tcBorders>
              <w:top w:val="single" w:color="auto" w:sz="8" w:space="0"/>
              <w:bottom w:val="single" w:color="auto" w:sz="8" w:space="0"/>
            </w:tcBorders>
            <w:vAlign w:val="center"/>
          </w:tcPr>
          <w:p>
            <w:pPr>
              <w:pStyle w:val="23"/>
              <w:widowControl w:val="0"/>
              <w:ind w:leftChars="-28" w:right="-78" w:hanging="59" w:hangingChars="33"/>
              <w:jc w:val="center"/>
              <w:rPr>
                <w:rFonts w:hAnsi="宋体"/>
                <w:color w:val="000000"/>
                <w:sz w:val="18"/>
                <w:szCs w:val="18"/>
              </w:rPr>
            </w:pPr>
            <w:r>
              <w:rPr>
                <w:rFonts w:hint="eastAsia" w:hAnsi="宋体"/>
                <w:color w:val="000000"/>
                <w:sz w:val="18"/>
                <w:szCs w:val="18"/>
              </w:rPr>
              <w:t>输出采样频率kHz</w:t>
            </w:r>
          </w:p>
        </w:tc>
        <w:tc>
          <w:tcPr>
            <w:tcW w:w="517" w:type="pct"/>
            <w:tcBorders>
              <w:top w:val="single" w:color="auto" w:sz="8" w:space="0"/>
              <w:bottom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采样精度</w:t>
            </w:r>
          </w:p>
          <w:p>
            <w:pPr>
              <w:pStyle w:val="23"/>
              <w:widowControl w:val="0"/>
              <w:ind w:firstLine="0" w:firstLineChars="0"/>
              <w:jc w:val="center"/>
              <w:rPr>
                <w:rFonts w:hAnsi="宋体"/>
                <w:color w:val="000000"/>
                <w:sz w:val="18"/>
                <w:szCs w:val="18"/>
              </w:rPr>
            </w:pPr>
            <w:r>
              <w:rPr>
                <w:rFonts w:hAnsi="宋体"/>
                <w:color w:val="000000"/>
                <w:sz w:val="18"/>
                <w:szCs w:val="18"/>
              </w:rPr>
              <w:t>bit</w:t>
            </w:r>
          </w:p>
        </w:tc>
        <w:tc>
          <w:tcPr>
            <w:tcW w:w="439" w:type="pct"/>
            <w:tcBorders>
              <w:top w:val="single" w:color="auto" w:sz="8" w:space="0"/>
              <w:bottom w:val="single" w:color="auto" w:sz="8" w:space="0"/>
              <w:right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tcBorders>
              <w:top w:val="single" w:color="auto" w:sz="8" w:space="0"/>
              <w:left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MPEG-1层</w:t>
            </w:r>
            <w:r>
              <w:rPr>
                <w:rFonts w:hAnsi="宋体"/>
                <w:color w:val="000000"/>
                <w:sz w:val="18"/>
                <w:szCs w:val="18"/>
              </w:rPr>
              <w:fldChar w:fldCharType="begin"/>
            </w:r>
            <w:r>
              <w:rPr>
                <w:rFonts w:hAnsi="宋体"/>
                <w:color w:val="000000"/>
                <w:sz w:val="18"/>
                <w:szCs w:val="18"/>
              </w:rPr>
              <w:instrText xml:space="preserve"> = 2 \* ROMAN </w:instrText>
            </w:r>
            <w:r>
              <w:rPr>
                <w:rFonts w:hAnsi="宋体"/>
                <w:color w:val="000000"/>
                <w:sz w:val="18"/>
                <w:szCs w:val="18"/>
              </w:rPr>
              <w:fldChar w:fldCharType="separate"/>
            </w:r>
            <w:r>
              <w:rPr>
                <w:rFonts w:hAnsi="宋体"/>
                <w:color w:val="000000"/>
                <w:sz w:val="18"/>
                <w:szCs w:val="18"/>
              </w:rPr>
              <w:t>II</w:t>
            </w:r>
            <w:r>
              <w:rPr>
                <w:rFonts w:hAnsi="宋体"/>
                <w:color w:val="000000"/>
                <w:sz w:val="18"/>
                <w:szCs w:val="18"/>
              </w:rPr>
              <w:fldChar w:fldCharType="end"/>
            </w:r>
          </w:p>
        </w:tc>
        <w:tc>
          <w:tcPr>
            <w:tcW w:w="724" w:type="pct"/>
            <w:tcBorders>
              <w:top w:val="single" w:color="auto" w:sz="8" w:space="0"/>
            </w:tcBorders>
            <w:vAlign w:val="center"/>
          </w:tcPr>
          <w:p>
            <w:pPr>
              <w:pStyle w:val="23"/>
              <w:widowControl w:val="0"/>
              <w:ind w:firstLine="0" w:firstLineChars="0"/>
              <w:rPr>
                <w:rFonts w:hAnsi="宋体"/>
                <w:color w:val="000000"/>
                <w:sz w:val="18"/>
                <w:szCs w:val="18"/>
              </w:rPr>
            </w:pPr>
            <w:r>
              <w:rPr>
                <w:rFonts w:hint="eastAsia" w:hAnsi="宋体"/>
                <w:color w:val="000000"/>
                <w:sz w:val="18"/>
                <w:szCs w:val="18"/>
              </w:rPr>
              <w:t>GB/T 17191.3</w:t>
            </w:r>
          </w:p>
        </w:tc>
        <w:tc>
          <w:tcPr>
            <w:tcW w:w="815" w:type="pct"/>
            <w:tcBorders>
              <w:top w:val="single" w:color="auto" w:sz="8" w:space="0"/>
            </w:tcBorders>
            <w:vAlign w:val="center"/>
          </w:tcPr>
          <w:p>
            <w:pPr>
              <w:pStyle w:val="23"/>
              <w:widowControl w:val="0"/>
              <w:ind w:firstLine="0" w:firstLineChars="0"/>
              <w:rPr>
                <w:rFonts w:hAnsi="宋体"/>
                <w:color w:val="000000"/>
                <w:sz w:val="18"/>
                <w:szCs w:val="18"/>
              </w:rPr>
            </w:pPr>
            <w:r>
              <w:rPr>
                <w:rFonts w:hint="eastAsia" w:hAnsi="宋体"/>
                <w:color w:val="000000"/>
                <w:sz w:val="18"/>
                <w:szCs w:val="18"/>
              </w:rPr>
              <w:t>双声道和立体声</w:t>
            </w:r>
          </w:p>
        </w:tc>
        <w:tc>
          <w:tcPr>
            <w:tcW w:w="588" w:type="pct"/>
            <w:tcBorders>
              <w:top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256</w:t>
            </w:r>
          </w:p>
        </w:tc>
        <w:tc>
          <w:tcPr>
            <w:tcW w:w="666" w:type="pct"/>
            <w:tcBorders>
              <w:top w:val="single" w:color="auto" w:sz="8" w:space="0"/>
            </w:tcBorders>
            <w:vAlign w:val="center"/>
          </w:tcPr>
          <w:p>
            <w:pPr>
              <w:pStyle w:val="23"/>
              <w:widowControl w:val="0"/>
              <w:ind w:firstLine="0" w:firstLineChars="0"/>
              <w:jc w:val="center"/>
              <w:rPr>
                <w:rFonts w:hAnsi="宋体"/>
                <w:color w:val="000000"/>
                <w:sz w:val="18"/>
                <w:szCs w:val="18"/>
              </w:rPr>
            </w:pPr>
            <w:r>
              <w:rPr>
                <w:rFonts w:hAnsi="宋体"/>
                <w:color w:val="000000"/>
                <w:sz w:val="18"/>
                <w:szCs w:val="18"/>
              </w:rPr>
              <w:t>48</w:t>
            </w:r>
          </w:p>
        </w:tc>
        <w:tc>
          <w:tcPr>
            <w:tcW w:w="667" w:type="pct"/>
            <w:tcBorders>
              <w:top w:val="single" w:color="auto" w:sz="8" w:space="0"/>
            </w:tcBorders>
            <w:vAlign w:val="center"/>
          </w:tcPr>
          <w:p>
            <w:pPr>
              <w:pStyle w:val="23"/>
              <w:widowControl w:val="0"/>
              <w:ind w:firstLine="0" w:firstLineChars="0"/>
              <w:jc w:val="center"/>
              <w:rPr>
                <w:rFonts w:hAnsi="宋体"/>
                <w:color w:val="000000"/>
                <w:sz w:val="18"/>
                <w:szCs w:val="18"/>
              </w:rPr>
            </w:pPr>
            <w:r>
              <w:rPr>
                <w:rFonts w:hAnsi="宋体"/>
                <w:color w:val="000000"/>
                <w:sz w:val="18"/>
                <w:szCs w:val="18"/>
              </w:rPr>
              <w:t>48</w:t>
            </w:r>
          </w:p>
        </w:tc>
        <w:tc>
          <w:tcPr>
            <w:tcW w:w="517" w:type="pct"/>
            <w:tcBorders>
              <w:top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16</w:t>
            </w:r>
          </w:p>
        </w:tc>
        <w:tc>
          <w:tcPr>
            <w:tcW w:w="439" w:type="pct"/>
            <w:tcBorders>
              <w:top w:val="single" w:color="auto" w:sz="8" w:space="0"/>
              <w:right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必备</w:t>
            </w:r>
          </w:p>
        </w:tc>
      </w:tr>
      <w:bookmarkEnd w:id="1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vMerge w:val="restart"/>
            <w:tcBorders>
              <w:left w:val="single" w:color="auto" w:sz="8" w:space="0"/>
            </w:tcBorders>
            <w:vAlign w:val="center"/>
          </w:tcPr>
          <w:p>
            <w:pPr>
              <w:pStyle w:val="23"/>
              <w:widowControl w:val="0"/>
              <w:ind w:firstLine="0" w:firstLineChars="0"/>
              <w:jc w:val="center"/>
              <w:rPr>
                <w:rFonts w:hAnsi="宋体"/>
                <w:color w:val="000000"/>
                <w:sz w:val="18"/>
                <w:szCs w:val="18"/>
              </w:rPr>
            </w:pPr>
            <w:bookmarkStart w:id="135" w:name="_Toc341863029"/>
            <w:bookmarkStart w:id="136" w:name="_Toc341863099"/>
            <w:bookmarkStart w:id="137" w:name="_Toc288556105"/>
            <w:bookmarkStart w:id="138" w:name="_Toc522733878"/>
            <w:bookmarkStart w:id="139" w:name="_Toc288556114"/>
            <w:r>
              <w:rPr>
                <w:rFonts w:hAnsi="宋体"/>
                <w:color w:val="000000"/>
                <w:sz w:val="18"/>
                <w:szCs w:val="18"/>
              </w:rPr>
              <w:t>AVS2音频</w:t>
            </w:r>
          </w:p>
        </w:tc>
        <w:tc>
          <w:tcPr>
            <w:tcW w:w="724" w:type="pct"/>
            <w:vMerge w:val="restart"/>
            <w:vAlign w:val="center"/>
          </w:tcPr>
          <w:p>
            <w:pPr>
              <w:pStyle w:val="23"/>
              <w:widowControl w:val="0"/>
              <w:ind w:firstLine="0" w:firstLineChars="0"/>
              <w:rPr>
                <w:rFonts w:hAnsi="宋体"/>
                <w:color w:val="000000"/>
                <w:sz w:val="18"/>
                <w:szCs w:val="18"/>
              </w:rPr>
            </w:pPr>
            <w:r>
              <w:rPr>
                <w:rFonts w:hint="eastAsia" w:hAnsi="宋体"/>
                <w:color w:val="000000"/>
                <w:sz w:val="18"/>
                <w:szCs w:val="18"/>
              </w:rPr>
              <w:t>GB/T 33475.3</w:t>
            </w:r>
          </w:p>
        </w:tc>
        <w:tc>
          <w:tcPr>
            <w:tcW w:w="815" w:type="pct"/>
            <w:vAlign w:val="center"/>
          </w:tcPr>
          <w:p>
            <w:pPr>
              <w:pStyle w:val="23"/>
              <w:widowControl w:val="0"/>
              <w:ind w:firstLine="0" w:firstLineChars="0"/>
              <w:rPr>
                <w:rFonts w:hAnsi="宋体"/>
                <w:color w:val="000000"/>
                <w:sz w:val="18"/>
                <w:szCs w:val="18"/>
              </w:rPr>
            </w:pPr>
            <w:r>
              <w:rPr>
                <w:rFonts w:hint="eastAsia" w:hAnsi="宋体"/>
                <w:color w:val="000000"/>
                <w:sz w:val="18"/>
                <w:szCs w:val="18"/>
              </w:rPr>
              <w:t>双声道和立体声</w:t>
            </w:r>
          </w:p>
        </w:tc>
        <w:tc>
          <w:tcPr>
            <w:tcW w:w="588" w:type="pct"/>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典型码率应支持96</w:t>
            </w:r>
          </w:p>
        </w:tc>
        <w:tc>
          <w:tcPr>
            <w:tcW w:w="666" w:type="pct"/>
            <w:vMerge w:val="restart"/>
            <w:vAlign w:val="center"/>
          </w:tcPr>
          <w:p>
            <w:pPr>
              <w:pStyle w:val="23"/>
              <w:widowControl w:val="0"/>
              <w:ind w:firstLine="0" w:firstLineChars="0"/>
              <w:jc w:val="center"/>
              <w:rPr>
                <w:rFonts w:hAnsi="宋体"/>
                <w:color w:val="000000"/>
                <w:sz w:val="18"/>
                <w:szCs w:val="18"/>
              </w:rPr>
            </w:pPr>
            <w:r>
              <w:rPr>
                <w:rFonts w:hAnsi="宋体"/>
                <w:color w:val="000000"/>
                <w:sz w:val="18"/>
                <w:szCs w:val="18"/>
              </w:rPr>
              <w:t>48</w:t>
            </w:r>
          </w:p>
        </w:tc>
        <w:tc>
          <w:tcPr>
            <w:tcW w:w="667" w:type="pct"/>
            <w:vMerge w:val="restart"/>
            <w:vAlign w:val="center"/>
          </w:tcPr>
          <w:p>
            <w:pPr>
              <w:pStyle w:val="23"/>
              <w:widowControl w:val="0"/>
              <w:ind w:firstLine="0" w:firstLineChars="0"/>
              <w:jc w:val="center"/>
              <w:rPr>
                <w:rFonts w:hAnsi="宋体"/>
                <w:color w:val="000000"/>
                <w:sz w:val="18"/>
                <w:szCs w:val="18"/>
              </w:rPr>
            </w:pPr>
            <w:r>
              <w:rPr>
                <w:rFonts w:hAnsi="宋体"/>
                <w:color w:val="000000"/>
                <w:sz w:val="18"/>
                <w:szCs w:val="18"/>
              </w:rPr>
              <w:t>48</w:t>
            </w:r>
          </w:p>
        </w:tc>
        <w:tc>
          <w:tcPr>
            <w:tcW w:w="517" w:type="pct"/>
            <w:vMerge w:val="restart"/>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16</w:t>
            </w:r>
          </w:p>
        </w:tc>
        <w:tc>
          <w:tcPr>
            <w:tcW w:w="439" w:type="pct"/>
            <w:vMerge w:val="restart"/>
            <w:tcBorders>
              <w:right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vMerge w:val="continue"/>
            <w:tcBorders>
              <w:left w:val="single" w:color="auto" w:sz="8" w:space="0"/>
            </w:tcBorders>
            <w:vAlign w:val="center"/>
          </w:tcPr>
          <w:p>
            <w:pPr>
              <w:pStyle w:val="23"/>
              <w:widowControl w:val="0"/>
              <w:ind w:firstLine="0" w:firstLineChars="0"/>
              <w:jc w:val="center"/>
              <w:rPr>
                <w:rFonts w:hAnsi="宋体"/>
                <w:color w:val="FF0000"/>
                <w:sz w:val="18"/>
                <w:szCs w:val="18"/>
              </w:rPr>
            </w:pPr>
          </w:p>
        </w:tc>
        <w:tc>
          <w:tcPr>
            <w:tcW w:w="724" w:type="pct"/>
            <w:vMerge w:val="continue"/>
            <w:vAlign w:val="center"/>
          </w:tcPr>
          <w:p>
            <w:pPr>
              <w:pStyle w:val="23"/>
              <w:widowControl w:val="0"/>
              <w:ind w:firstLine="0" w:firstLineChars="0"/>
              <w:jc w:val="center"/>
              <w:rPr>
                <w:rFonts w:hAnsi="宋体"/>
                <w:color w:val="FF0000"/>
                <w:sz w:val="18"/>
                <w:szCs w:val="18"/>
              </w:rPr>
            </w:pPr>
          </w:p>
        </w:tc>
        <w:tc>
          <w:tcPr>
            <w:tcW w:w="815" w:type="pct"/>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5.1</w:t>
            </w:r>
          </w:p>
        </w:tc>
        <w:tc>
          <w:tcPr>
            <w:tcW w:w="588" w:type="pct"/>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典型码率应支持256</w:t>
            </w:r>
          </w:p>
        </w:tc>
        <w:tc>
          <w:tcPr>
            <w:tcW w:w="666" w:type="pct"/>
            <w:vMerge w:val="continue"/>
            <w:vAlign w:val="center"/>
          </w:tcPr>
          <w:p>
            <w:pPr>
              <w:pStyle w:val="23"/>
              <w:widowControl w:val="0"/>
              <w:ind w:firstLine="0" w:firstLineChars="0"/>
              <w:jc w:val="center"/>
              <w:rPr>
                <w:rFonts w:hAnsi="宋体"/>
                <w:color w:val="FF0000"/>
                <w:sz w:val="18"/>
                <w:szCs w:val="18"/>
              </w:rPr>
            </w:pPr>
          </w:p>
        </w:tc>
        <w:tc>
          <w:tcPr>
            <w:tcW w:w="667" w:type="pct"/>
            <w:vMerge w:val="continue"/>
            <w:vAlign w:val="center"/>
          </w:tcPr>
          <w:p>
            <w:pPr>
              <w:pStyle w:val="23"/>
              <w:widowControl w:val="0"/>
              <w:ind w:firstLine="0" w:firstLineChars="0"/>
              <w:jc w:val="center"/>
              <w:rPr>
                <w:rFonts w:hAnsi="宋体"/>
                <w:color w:val="FF0000"/>
                <w:sz w:val="18"/>
                <w:szCs w:val="18"/>
              </w:rPr>
            </w:pPr>
          </w:p>
        </w:tc>
        <w:tc>
          <w:tcPr>
            <w:tcW w:w="517" w:type="pct"/>
            <w:vMerge w:val="continue"/>
            <w:vAlign w:val="center"/>
          </w:tcPr>
          <w:p>
            <w:pPr>
              <w:pStyle w:val="23"/>
              <w:widowControl w:val="0"/>
              <w:ind w:firstLine="0" w:firstLineChars="0"/>
              <w:jc w:val="center"/>
              <w:rPr>
                <w:rFonts w:hAnsi="宋体"/>
                <w:color w:val="FF0000"/>
                <w:sz w:val="18"/>
                <w:szCs w:val="18"/>
              </w:rPr>
            </w:pPr>
          </w:p>
        </w:tc>
        <w:tc>
          <w:tcPr>
            <w:tcW w:w="439" w:type="pct"/>
            <w:vMerge w:val="continue"/>
            <w:tcBorders>
              <w:right w:val="single" w:color="auto" w:sz="8" w:space="0"/>
            </w:tcBorders>
            <w:vAlign w:val="center"/>
          </w:tcPr>
          <w:p>
            <w:pPr>
              <w:pStyle w:val="23"/>
              <w:widowControl w:val="0"/>
              <w:ind w:firstLine="0" w:firstLineChars="0"/>
              <w:jc w:val="center"/>
              <w:rPr>
                <w:rFonts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vMerge w:val="continue"/>
            <w:tcBorders>
              <w:left w:val="single" w:color="auto" w:sz="8" w:space="0"/>
              <w:bottom w:val="single" w:color="auto" w:sz="4" w:space="0"/>
            </w:tcBorders>
            <w:vAlign w:val="center"/>
          </w:tcPr>
          <w:p>
            <w:pPr>
              <w:pStyle w:val="23"/>
              <w:widowControl w:val="0"/>
              <w:ind w:firstLine="0" w:firstLineChars="0"/>
              <w:jc w:val="center"/>
              <w:rPr>
                <w:rFonts w:hAnsi="宋体"/>
                <w:color w:val="FF0000"/>
                <w:sz w:val="18"/>
                <w:szCs w:val="18"/>
              </w:rPr>
            </w:pPr>
          </w:p>
        </w:tc>
        <w:tc>
          <w:tcPr>
            <w:tcW w:w="724" w:type="pct"/>
            <w:vMerge w:val="continue"/>
            <w:tcBorders>
              <w:bottom w:val="single" w:color="auto" w:sz="4" w:space="0"/>
            </w:tcBorders>
            <w:vAlign w:val="center"/>
          </w:tcPr>
          <w:p>
            <w:pPr>
              <w:pStyle w:val="23"/>
              <w:widowControl w:val="0"/>
              <w:ind w:firstLine="0" w:firstLineChars="0"/>
              <w:jc w:val="center"/>
              <w:rPr>
                <w:rFonts w:hAnsi="宋体"/>
                <w:color w:val="FF0000"/>
                <w:sz w:val="18"/>
                <w:szCs w:val="18"/>
              </w:rPr>
            </w:pPr>
          </w:p>
        </w:tc>
        <w:tc>
          <w:tcPr>
            <w:tcW w:w="815"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7.1</w:t>
            </w:r>
          </w:p>
        </w:tc>
        <w:tc>
          <w:tcPr>
            <w:tcW w:w="588"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典型码率应支持</w:t>
            </w:r>
            <w:r>
              <w:rPr>
                <w:rFonts w:hAnsi="宋体"/>
                <w:color w:val="000000"/>
                <w:sz w:val="18"/>
                <w:szCs w:val="18"/>
              </w:rPr>
              <w:t>384</w:t>
            </w:r>
          </w:p>
        </w:tc>
        <w:tc>
          <w:tcPr>
            <w:tcW w:w="666" w:type="pct"/>
            <w:vMerge w:val="continue"/>
            <w:tcBorders>
              <w:bottom w:val="single" w:color="auto" w:sz="4" w:space="0"/>
            </w:tcBorders>
            <w:vAlign w:val="center"/>
          </w:tcPr>
          <w:p>
            <w:pPr>
              <w:pStyle w:val="23"/>
              <w:widowControl w:val="0"/>
              <w:ind w:firstLine="0" w:firstLineChars="0"/>
              <w:jc w:val="center"/>
              <w:rPr>
                <w:rFonts w:hAnsi="宋体"/>
                <w:color w:val="FF0000"/>
                <w:sz w:val="18"/>
                <w:szCs w:val="18"/>
              </w:rPr>
            </w:pPr>
          </w:p>
        </w:tc>
        <w:tc>
          <w:tcPr>
            <w:tcW w:w="667" w:type="pct"/>
            <w:vMerge w:val="continue"/>
            <w:tcBorders>
              <w:bottom w:val="single" w:color="auto" w:sz="4" w:space="0"/>
            </w:tcBorders>
            <w:vAlign w:val="center"/>
          </w:tcPr>
          <w:p>
            <w:pPr>
              <w:pStyle w:val="23"/>
              <w:widowControl w:val="0"/>
              <w:ind w:firstLine="0" w:firstLineChars="0"/>
              <w:jc w:val="center"/>
              <w:rPr>
                <w:rFonts w:hAnsi="宋体"/>
                <w:color w:val="FF0000"/>
                <w:sz w:val="18"/>
                <w:szCs w:val="18"/>
              </w:rPr>
            </w:pPr>
          </w:p>
        </w:tc>
        <w:tc>
          <w:tcPr>
            <w:tcW w:w="517" w:type="pct"/>
            <w:vMerge w:val="continue"/>
            <w:tcBorders>
              <w:bottom w:val="single" w:color="auto" w:sz="4" w:space="0"/>
            </w:tcBorders>
            <w:vAlign w:val="center"/>
          </w:tcPr>
          <w:p>
            <w:pPr>
              <w:pStyle w:val="23"/>
              <w:widowControl w:val="0"/>
              <w:ind w:firstLine="0" w:firstLineChars="0"/>
              <w:jc w:val="center"/>
              <w:rPr>
                <w:rFonts w:hAnsi="宋体"/>
                <w:color w:val="FF0000"/>
                <w:sz w:val="18"/>
                <w:szCs w:val="18"/>
              </w:rPr>
            </w:pPr>
          </w:p>
        </w:tc>
        <w:tc>
          <w:tcPr>
            <w:tcW w:w="439" w:type="pct"/>
            <w:vMerge w:val="continue"/>
            <w:tcBorders>
              <w:bottom w:val="single" w:color="auto" w:sz="4" w:space="0"/>
              <w:right w:val="single" w:color="auto" w:sz="8" w:space="0"/>
            </w:tcBorders>
            <w:vAlign w:val="center"/>
          </w:tcPr>
          <w:p>
            <w:pPr>
              <w:pStyle w:val="23"/>
              <w:widowControl w:val="0"/>
              <w:ind w:firstLine="0" w:firstLineChars="0"/>
              <w:jc w:val="center"/>
              <w:rPr>
                <w:rFonts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tcBorders>
              <w:left w:val="single" w:color="auto" w:sz="8" w:space="0"/>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AC-3</w:t>
            </w:r>
          </w:p>
        </w:tc>
        <w:tc>
          <w:tcPr>
            <w:tcW w:w="723" w:type="pct"/>
            <w:tcBorders>
              <w:bottom w:val="single" w:color="auto" w:sz="4" w:space="0"/>
            </w:tcBorders>
            <w:vAlign w:val="center"/>
          </w:tcPr>
          <w:p>
            <w:pPr>
              <w:pStyle w:val="23"/>
              <w:widowControl w:val="0"/>
              <w:ind w:firstLine="0" w:firstLineChars="0"/>
              <w:rPr>
                <w:rFonts w:hAnsi="宋体"/>
                <w:color w:val="000000"/>
                <w:sz w:val="18"/>
                <w:szCs w:val="18"/>
              </w:rPr>
            </w:pPr>
            <w:r>
              <w:rPr>
                <w:rFonts w:hAnsi="宋体"/>
                <w:color w:val="000000"/>
                <w:sz w:val="18"/>
                <w:szCs w:val="18"/>
              </w:rPr>
              <w:t>ATSC A/52A:2001</w:t>
            </w:r>
          </w:p>
        </w:tc>
        <w:tc>
          <w:tcPr>
            <w:tcW w:w="814"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5.1</w:t>
            </w:r>
          </w:p>
        </w:tc>
        <w:tc>
          <w:tcPr>
            <w:tcW w:w="587"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384、448</w:t>
            </w:r>
          </w:p>
        </w:tc>
        <w:tc>
          <w:tcPr>
            <w:tcW w:w="666"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48</w:t>
            </w:r>
          </w:p>
        </w:tc>
        <w:tc>
          <w:tcPr>
            <w:tcW w:w="667"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48</w:t>
            </w:r>
          </w:p>
        </w:tc>
        <w:tc>
          <w:tcPr>
            <w:tcW w:w="517" w:type="pct"/>
            <w:tcBorders>
              <w:bottom w:val="single" w:color="auto" w:sz="4"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16</w:t>
            </w:r>
          </w:p>
        </w:tc>
        <w:tc>
          <w:tcPr>
            <w:tcW w:w="442" w:type="pct"/>
            <w:tcBorders>
              <w:bottom w:val="single" w:color="auto" w:sz="4" w:space="0"/>
              <w:right w:val="single" w:color="auto" w:sz="8" w:space="0"/>
            </w:tcBorders>
            <w:vAlign w:val="center"/>
          </w:tcPr>
          <w:p>
            <w:pPr>
              <w:pStyle w:val="23"/>
              <w:widowControl w:val="0"/>
              <w:ind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vMerge w:val="restart"/>
            <w:tcBorders>
              <w:top w:val="single" w:color="auto" w:sz="4" w:space="0"/>
              <w:left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AVS3音频</w:t>
            </w:r>
          </w:p>
        </w:tc>
        <w:tc>
          <w:tcPr>
            <w:tcW w:w="723" w:type="pct"/>
            <w:vMerge w:val="restart"/>
            <w:tcBorders>
              <w:top w:val="single" w:color="auto" w:sz="4" w:space="0"/>
            </w:tcBorders>
            <w:vAlign w:val="center"/>
          </w:tcPr>
          <w:p>
            <w:pPr>
              <w:pStyle w:val="44"/>
              <w:jc w:val="left"/>
              <w:rPr>
                <w:rFonts w:hAnsi="宋体"/>
                <w:color w:val="000000"/>
                <w:sz w:val="18"/>
                <w:szCs w:val="18"/>
                <w:highlight w:val="yellow"/>
              </w:rPr>
            </w:pPr>
            <w:r>
              <w:rPr>
                <w:rFonts w:hint="eastAsia" w:ascii="宋体" w:hAnsi="宋体" w:eastAsia="宋体"/>
                <w:color w:val="000000"/>
                <w:sz w:val="18"/>
                <w:szCs w:val="18"/>
              </w:rPr>
              <w:t>T/AI 109.3</w:t>
            </w:r>
          </w:p>
        </w:tc>
        <w:tc>
          <w:tcPr>
            <w:tcW w:w="814" w:type="pct"/>
            <w:tcBorders>
              <w:top w:val="single" w:color="auto" w:sz="4"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双声道和立体声</w:t>
            </w:r>
          </w:p>
        </w:tc>
        <w:tc>
          <w:tcPr>
            <w:tcW w:w="587" w:type="pct"/>
            <w:tcBorders>
              <w:top w:val="single" w:color="auto" w:sz="4" w:space="0"/>
              <w:bottom w:val="single" w:color="auto" w:sz="8" w:space="0"/>
            </w:tcBorders>
            <w:vAlign w:val="center"/>
          </w:tcPr>
          <w:p>
            <w:pPr>
              <w:widowControl/>
              <w:jc w:val="left"/>
              <w:rPr>
                <w:rFonts w:hAnsi="宋体"/>
                <w:color w:val="000000"/>
                <w:sz w:val="18"/>
                <w:szCs w:val="18"/>
                <w:highlight w:val="yellow"/>
              </w:rPr>
            </w:pPr>
            <w:r>
              <w:rPr>
                <w:rFonts w:hint="eastAsia" w:ascii="宋体" w:hAnsi="宋体"/>
                <w:color w:val="000000"/>
                <w:kern w:val="0"/>
                <w:sz w:val="18"/>
                <w:szCs w:val="18"/>
              </w:rPr>
              <w:t>不小于80，极高音质不小于 192</w:t>
            </w:r>
          </w:p>
        </w:tc>
        <w:tc>
          <w:tcPr>
            <w:tcW w:w="666" w:type="pct"/>
            <w:vMerge w:val="restart"/>
            <w:tcBorders>
              <w:top w:val="single" w:color="auto" w:sz="4"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48</w:t>
            </w:r>
          </w:p>
        </w:tc>
        <w:tc>
          <w:tcPr>
            <w:tcW w:w="667" w:type="pct"/>
            <w:vMerge w:val="restart"/>
            <w:tcBorders>
              <w:top w:val="single" w:color="auto" w:sz="4"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48</w:t>
            </w:r>
          </w:p>
        </w:tc>
        <w:tc>
          <w:tcPr>
            <w:tcW w:w="517" w:type="pct"/>
            <w:vMerge w:val="restart"/>
            <w:tcBorders>
              <w:top w:val="single" w:color="auto" w:sz="4"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16</w:t>
            </w:r>
          </w:p>
        </w:tc>
        <w:tc>
          <w:tcPr>
            <w:tcW w:w="442" w:type="pct"/>
            <w:vMerge w:val="restart"/>
            <w:tcBorders>
              <w:top w:val="single" w:color="auto" w:sz="4" w:space="0"/>
              <w:right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4" w:type="pct"/>
            <w:vMerge w:val="continue"/>
            <w:tcBorders>
              <w:left w:val="single" w:color="auto" w:sz="8" w:space="0"/>
            </w:tcBorders>
            <w:vAlign w:val="center"/>
          </w:tcPr>
          <w:p>
            <w:pPr>
              <w:pStyle w:val="23"/>
              <w:widowControl w:val="0"/>
              <w:ind w:firstLine="0" w:firstLineChars="0"/>
              <w:jc w:val="center"/>
              <w:rPr>
                <w:rFonts w:hAnsi="宋体"/>
                <w:color w:val="000000"/>
                <w:sz w:val="18"/>
                <w:szCs w:val="18"/>
                <w:highlight w:val="yellow"/>
              </w:rPr>
            </w:pPr>
          </w:p>
        </w:tc>
        <w:tc>
          <w:tcPr>
            <w:tcW w:w="723" w:type="pct"/>
            <w:vMerge w:val="continue"/>
            <w:vAlign w:val="center"/>
          </w:tcPr>
          <w:p>
            <w:pPr>
              <w:pStyle w:val="23"/>
              <w:widowControl w:val="0"/>
              <w:ind w:firstLine="0" w:firstLineChars="0"/>
              <w:rPr>
                <w:rFonts w:hAnsi="宋体"/>
                <w:color w:val="000000"/>
                <w:sz w:val="18"/>
                <w:szCs w:val="18"/>
                <w:highlight w:val="yellow"/>
              </w:rPr>
            </w:pPr>
          </w:p>
        </w:tc>
        <w:tc>
          <w:tcPr>
            <w:tcW w:w="814" w:type="pct"/>
            <w:tcBorders>
              <w:top w:val="single" w:color="auto" w:sz="4"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5.1</w:t>
            </w:r>
          </w:p>
        </w:tc>
        <w:tc>
          <w:tcPr>
            <w:tcW w:w="587" w:type="pct"/>
            <w:tcBorders>
              <w:top w:val="single" w:color="auto" w:sz="4"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不小于192，极高音质不小于 320</w:t>
            </w:r>
          </w:p>
        </w:tc>
        <w:tc>
          <w:tcPr>
            <w:tcW w:w="666" w:type="pct"/>
            <w:vMerge w:val="continue"/>
            <w:vAlign w:val="center"/>
          </w:tcPr>
          <w:p>
            <w:pPr>
              <w:pStyle w:val="23"/>
              <w:widowControl w:val="0"/>
              <w:ind w:firstLine="0" w:firstLineChars="0"/>
              <w:jc w:val="center"/>
              <w:rPr>
                <w:rFonts w:hAnsi="宋体"/>
                <w:color w:val="000000"/>
                <w:sz w:val="18"/>
                <w:szCs w:val="18"/>
                <w:highlight w:val="yellow"/>
              </w:rPr>
            </w:pPr>
          </w:p>
        </w:tc>
        <w:tc>
          <w:tcPr>
            <w:tcW w:w="667" w:type="pct"/>
            <w:vMerge w:val="continue"/>
            <w:vAlign w:val="center"/>
          </w:tcPr>
          <w:p>
            <w:pPr>
              <w:pStyle w:val="23"/>
              <w:widowControl w:val="0"/>
              <w:ind w:firstLine="0" w:firstLineChars="0"/>
              <w:jc w:val="center"/>
              <w:rPr>
                <w:rFonts w:hAnsi="宋体"/>
                <w:color w:val="000000"/>
                <w:sz w:val="18"/>
                <w:szCs w:val="18"/>
                <w:highlight w:val="yellow"/>
              </w:rPr>
            </w:pPr>
          </w:p>
        </w:tc>
        <w:tc>
          <w:tcPr>
            <w:tcW w:w="517" w:type="pct"/>
            <w:vMerge w:val="continue"/>
            <w:vAlign w:val="center"/>
          </w:tcPr>
          <w:p>
            <w:pPr>
              <w:pStyle w:val="23"/>
              <w:widowControl w:val="0"/>
              <w:ind w:firstLine="0" w:firstLineChars="0"/>
              <w:jc w:val="center"/>
              <w:rPr>
                <w:rFonts w:hAnsi="宋体"/>
                <w:color w:val="000000"/>
                <w:sz w:val="18"/>
                <w:szCs w:val="18"/>
                <w:highlight w:val="yellow"/>
              </w:rPr>
            </w:pPr>
          </w:p>
        </w:tc>
        <w:tc>
          <w:tcPr>
            <w:tcW w:w="442" w:type="pct"/>
            <w:vMerge w:val="continue"/>
            <w:tcBorders>
              <w:right w:val="single" w:color="auto" w:sz="8" w:space="0"/>
            </w:tcBorders>
            <w:vAlign w:val="center"/>
          </w:tcPr>
          <w:p>
            <w:pPr>
              <w:pStyle w:val="23"/>
              <w:widowControl w:val="0"/>
              <w:ind w:firstLine="0" w:firstLineChars="0"/>
              <w:jc w:val="center"/>
              <w:rPr>
                <w:rFonts w:hAnsi="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84" w:type="pct"/>
            <w:vMerge w:val="continue"/>
            <w:tcBorders>
              <w:left w:val="single" w:color="auto" w:sz="8"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p>
        </w:tc>
        <w:tc>
          <w:tcPr>
            <w:tcW w:w="723" w:type="pct"/>
            <w:vMerge w:val="continue"/>
            <w:tcBorders>
              <w:bottom w:val="single" w:color="auto" w:sz="8" w:space="0"/>
            </w:tcBorders>
            <w:vAlign w:val="center"/>
          </w:tcPr>
          <w:p>
            <w:pPr>
              <w:pStyle w:val="23"/>
              <w:widowControl w:val="0"/>
              <w:ind w:firstLine="0" w:firstLineChars="0"/>
              <w:rPr>
                <w:rFonts w:hAnsi="宋体"/>
                <w:color w:val="000000"/>
                <w:sz w:val="18"/>
                <w:szCs w:val="18"/>
                <w:highlight w:val="yellow"/>
              </w:rPr>
            </w:pPr>
          </w:p>
        </w:tc>
        <w:tc>
          <w:tcPr>
            <w:tcW w:w="814" w:type="pct"/>
            <w:tcBorders>
              <w:top w:val="single" w:color="auto" w:sz="4"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7.1</w:t>
            </w:r>
          </w:p>
        </w:tc>
        <w:tc>
          <w:tcPr>
            <w:tcW w:w="587" w:type="pct"/>
            <w:tcBorders>
              <w:top w:val="single" w:color="auto" w:sz="4" w:space="0"/>
              <w:bottom w:val="single" w:color="auto" w:sz="8" w:space="0"/>
            </w:tcBorders>
            <w:vAlign w:val="center"/>
          </w:tcPr>
          <w:p>
            <w:pPr>
              <w:pStyle w:val="23"/>
              <w:widowControl w:val="0"/>
              <w:ind w:firstLine="0" w:firstLineChars="0"/>
              <w:jc w:val="center"/>
              <w:rPr>
                <w:rFonts w:hAnsi="宋体"/>
                <w:color w:val="000000"/>
                <w:sz w:val="18"/>
                <w:szCs w:val="18"/>
                <w:highlight w:val="yellow"/>
              </w:rPr>
            </w:pPr>
            <w:r>
              <w:rPr>
                <w:rFonts w:hint="eastAsia" w:hAnsi="宋体"/>
                <w:color w:val="000000"/>
                <w:sz w:val="18"/>
                <w:szCs w:val="18"/>
              </w:rPr>
              <w:t>不小于320，极高音质不小于480</w:t>
            </w:r>
          </w:p>
        </w:tc>
        <w:tc>
          <w:tcPr>
            <w:tcW w:w="666" w:type="pct"/>
            <w:vMerge w:val="continue"/>
            <w:tcBorders>
              <w:bottom w:val="single" w:color="auto" w:sz="8" w:space="0"/>
            </w:tcBorders>
            <w:vAlign w:val="center"/>
          </w:tcPr>
          <w:p>
            <w:pPr>
              <w:pStyle w:val="23"/>
              <w:widowControl w:val="0"/>
              <w:ind w:firstLine="0" w:firstLineChars="0"/>
              <w:jc w:val="center"/>
              <w:rPr>
                <w:rFonts w:hAnsi="宋体"/>
                <w:color w:val="000000"/>
                <w:sz w:val="18"/>
                <w:szCs w:val="18"/>
                <w:highlight w:val="yellow"/>
              </w:rPr>
            </w:pPr>
          </w:p>
        </w:tc>
        <w:tc>
          <w:tcPr>
            <w:tcW w:w="667" w:type="pct"/>
            <w:vMerge w:val="continue"/>
            <w:tcBorders>
              <w:bottom w:val="single" w:color="auto" w:sz="8" w:space="0"/>
            </w:tcBorders>
            <w:vAlign w:val="center"/>
          </w:tcPr>
          <w:p>
            <w:pPr>
              <w:pStyle w:val="23"/>
              <w:widowControl w:val="0"/>
              <w:ind w:firstLine="0" w:firstLineChars="0"/>
              <w:jc w:val="center"/>
              <w:rPr>
                <w:rFonts w:hAnsi="宋体"/>
                <w:color w:val="000000"/>
                <w:sz w:val="18"/>
                <w:szCs w:val="18"/>
                <w:highlight w:val="yellow"/>
              </w:rPr>
            </w:pPr>
          </w:p>
        </w:tc>
        <w:tc>
          <w:tcPr>
            <w:tcW w:w="517" w:type="pct"/>
            <w:vMerge w:val="continue"/>
            <w:tcBorders>
              <w:bottom w:val="single" w:color="auto" w:sz="8" w:space="0"/>
            </w:tcBorders>
            <w:vAlign w:val="center"/>
          </w:tcPr>
          <w:p>
            <w:pPr>
              <w:pStyle w:val="23"/>
              <w:widowControl w:val="0"/>
              <w:ind w:firstLine="0" w:firstLineChars="0"/>
              <w:jc w:val="center"/>
              <w:rPr>
                <w:rFonts w:hAnsi="宋体"/>
                <w:color w:val="000000"/>
                <w:sz w:val="18"/>
                <w:szCs w:val="18"/>
                <w:highlight w:val="yellow"/>
              </w:rPr>
            </w:pPr>
          </w:p>
        </w:tc>
        <w:tc>
          <w:tcPr>
            <w:tcW w:w="442" w:type="pct"/>
            <w:vMerge w:val="continue"/>
            <w:tcBorders>
              <w:bottom w:val="single" w:color="auto" w:sz="8" w:space="0"/>
              <w:right w:val="single" w:color="auto" w:sz="8" w:space="0"/>
            </w:tcBorders>
            <w:vAlign w:val="center"/>
          </w:tcPr>
          <w:p>
            <w:pPr>
              <w:pStyle w:val="23"/>
              <w:widowControl w:val="0"/>
              <w:ind w:firstLine="0" w:firstLineChars="0"/>
              <w:jc w:val="center"/>
              <w:rPr>
                <w:rFonts w:hAnsi="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tcBorders>
              <w:top w:val="single" w:color="auto" w:sz="8" w:space="0"/>
              <w:left w:val="single" w:color="auto" w:sz="8" w:space="0"/>
              <w:bottom w:val="single" w:color="auto" w:sz="8" w:space="0"/>
              <w:right w:val="single" w:color="auto" w:sz="8" w:space="0"/>
            </w:tcBorders>
          </w:tcPr>
          <w:p>
            <w:pPr>
              <w:pStyle w:val="121"/>
              <w:numPr>
                <w:ilvl w:val="0"/>
                <w:numId w:val="23"/>
              </w:numPr>
              <w:spacing w:before="156" w:after="156"/>
            </w:pPr>
            <w:r>
              <w:rPr>
                <w:rFonts w:hint="eastAsia"/>
              </w:rPr>
              <w:t>AC-3的STB音频缓冲区大小由</w:t>
            </w:r>
            <w:r>
              <w:t>ETSI TS 101 154 v1.9.1</w:t>
            </w:r>
            <w:r>
              <w:rPr>
                <w:rFonts w:hint="eastAsia"/>
              </w:rPr>
              <w:t>中4.1.8.20定义。</w:t>
            </w:r>
          </w:p>
        </w:tc>
      </w:tr>
    </w:tbl>
    <w:p>
      <w:pPr>
        <w:pStyle w:val="42"/>
        <w:numPr>
          <w:ilvl w:val="1"/>
          <w:numId w:val="0"/>
        </w:numPr>
        <w:spacing w:before="156" w:after="156"/>
        <w:outlineLvl w:val="9"/>
        <w:rPr>
          <w:color w:val="000000"/>
        </w:rPr>
      </w:pPr>
      <w:bookmarkStart w:id="140" w:name="_Toc12966225"/>
      <w:bookmarkStart w:id="141" w:name="_Toc71727625"/>
      <w:bookmarkStart w:id="142" w:name="_Toc12998331"/>
      <w:bookmarkStart w:id="143" w:name="_Toc13643874"/>
      <w:bookmarkStart w:id="144" w:name="_Toc9946"/>
    </w:p>
    <w:p>
      <w:pPr>
        <w:pStyle w:val="42"/>
        <w:spacing w:before="156" w:after="156"/>
        <w:outlineLvl w:val="1"/>
        <w:rPr>
          <w:color w:val="000000"/>
        </w:rPr>
      </w:pPr>
      <w:bookmarkStart w:id="145" w:name="_Toc3099"/>
      <w:r>
        <w:rPr>
          <w:rFonts w:hint="eastAsia"/>
          <w:color w:val="000000"/>
        </w:rPr>
        <w:t>视音频码率波动</w:t>
      </w:r>
      <w:bookmarkEnd w:id="135"/>
      <w:bookmarkEnd w:id="136"/>
      <w:bookmarkEnd w:id="137"/>
      <w:bookmarkEnd w:id="138"/>
      <w:bookmarkEnd w:id="140"/>
      <w:bookmarkEnd w:id="141"/>
      <w:bookmarkEnd w:id="142"/>
      <w:bookmarkEnd w:id="143"/>
      <w:bookmarkEnd w:id="144"/>
      <w:bookmarkEnd w:id="145"/>
    </w:p>
    <w:p>
      <w:pPr>
        <w:pStyle w:val="23"/>
        <w:rPr>
          <w:rFonts w:hAnsi="宋体"/>
          <w:color w:val="000000"/>
          <w:szCs w:val="21"/>
        </w:rPr>
      </w:pPr>
      <w:r>
        <w:rPr>
          <w:rFonts w:hint="eastAsia" w:hAnsi="宋体"/>
          <w:color w:val="000000"/>
          <w:szCs w:val="21"/>
        </w:rPr>
        <w:t>在CBR编码输出的传送流中，设定有效视</w:t>
      </w:r>
      <w:r>
        <w:rPr>
          <w:rFonts w:hint="eastAsia" w:hAnsi="宋体"/>
          <w:color w:val="000000"/>
        </w:rPr>
        <w:t>音</w:t>
      </w:r>
      <w:r>
        <w:rPr>
          <w:rFonts w:hint="eastAsia" w:hAnsi="宋体"/>
          <w:color w:val="000000"/>
          <w:szCs w:val="21"/>
        </w:rPr>
        <w:t>频目标码率后，有效视音频码率最大值应不大于设定目标值的</w:t>
      </w:r>
      <w:r>
        <w:rPr>
          <w:rFonts w:hAnsi="宋体"/>
          <w:color w:val="000000"/>
          <w:szCs w:val="21"/>
        </w:rPr>
        <w:t>101%</w:t>
      </w:r>
      <w:r>
        <w:rPr>
          <w:rFonts w:hint="eastAsia" w:hAnsi="宋体"/>
          <w:color w:val="000000"/>
          <w:szCs w:val="21"/>
        </w:rPr>
        <w:t>，有效视音频码率最小值应不小于设定目标值的</w:t>
      </w:r>
      <w:r>
        <w:rPr>
          <w:rFonts w:hAnsi="宋体"/>
          <w:color w:val="000000"/>
          <w:szCs w:val="21"/>
        </w:rPr>
        <w:t>97%</w:t>
      </w:r>
      <w:r>
        <w:rPr>
          <w:rFonts w:hint="eastAsia" w:hAnsi="宋体"/>
          <w:color w:val="000000"/>
          <w:szCs w:val="21"/>
        </w:rPr>
        <w:t>。</w:t>
      </w:r>
    </w:p>
    <w:p>
      <w:pPr>
        <w:pStyle w:val="23"/>
        <w:rPr>
          <w:rFonts w:hAnsi="宋体"/>
          <w:color w:val="FF0000"/>
          <w:szCs w:val="21"/>
        </w:rPr>
      </w:pPr>
    </w:p>
    <w:p>
      <w:pPr>
        <w:pStyle w:val="42"/>
        <w:spacing w:before="156" w:after="156"/>
        <w:outlineLvl w:val="1"/>
        <w:rPr>
          <w:color w:val="000000"/>
        </w:rPr>
      </w:pPr>
      <w:bookmarkStart w:id="146" w:name="_Toc71727626"/>
      <w:bookmarkStart w:id="147" w:name="_Toc341863030"/>
      <w:bookmarkStart w:id="148" w:name="_Toc12998332"/>
      <w:bookmarkStart w:id="149" w:name="_Toc28067"/>
      <w:bookmarkStart w:id="150" w:name="_Toc13643875"/>
      <w:bookmarkStart w:id="151" w:name="_Toc522733879"/>
      <w:bookmarkStart w:id="152" w:name="_Toc341863100"/>
      <w:bookmarkStart w:id="153" w:name="_Toc25395"/>
      <w:bookmarkStart w:id="154" w:name="_Toc12966226"/>
      <w:r>
        <w:rPr>
          <w:rFonts w:hint="eastAsia"/>
          <w:color w:val="000000"/>
        </w:rPr>
        <w:t>功能和物理接口要求</w:t>
      </w:r>
      <w:bookmarkEnd w:id="139"/>
      <w:bookmarkEnd w:id="146"/>
      <w:bookmarkEnd w:id="147"/>
      <w:bookmarkEnd w:id="148"/>
      <w:bookmarkEnd w:id="149"/>
      <w:bookmarkEnd w:id="150"/>
      <w:bookmarkEnd w:id="151"/>
      <w:bookmarkEnd w:id="152"/>
      <w:bookmarkEnd w:id="153"/>
      <w:bookmarkEnd w:id="154"/>
    </w:p>
    <w:p>
      <w:pPr>
        <w:pStyle w:val="23"/>
        <w:rPr>
          <w:color w:val="000000"/>
        </w:rPr>
      </w:pPr>
      <w:r>
        <w:rPr>
          <w:rFonts w:hint="eastAsia"/>
          <w:color w:val="000000"/>
        </w:rPr>
        <w:t>功能和物理接口要求见表16。</w:t>
      </w:r>
    </w:p>
    <w:p>
      <w:pPr>
        <w:pStyle w:val="23"/>
        <w:rPr>
          <w:color w:val="000000"/>
        </w:rPr>
      </w:pPr>
    </w:p>
    <w:p>
      <w:pPr>
        <w:pStyle w:val="23"/>
        <w:rPr>
          <w:color w:val="000000"/>
        </w:rPr>
      </w:pPr>
    </w:p>
    <w:p>
      <w:pPr>
        <w:pStyle w:val="23"/>
        <w:rPr>
          <w:color w:val="000000"/>
        </w:rPr>
      </w:pPr>
    </w:p>
    <w:p>
      <w:pPr>
        <w:pStyle w:val="23"/>
        <w:rPr>
          <w:rFonts w:hint="eastAsia"/>
          <w:color w:val="000000"/>
        </w:rPr>
      </w:pPr>
    </w:p>
    <w:p>
      <w:pPr>
        <w:pStyle w:val="126"/>
        <w:numPr>
          <w:ilvl w:val="0"/>
          <w:numId w:val="18"/>
        </w:numPr>
        <w:spacing w:before="156" w:after="156"/>
        <w:ind w:left="0"/>
      </w:pPr>
      <w:r>
        <w:rPr>
          <w:rFonts w:hint="eastAsia"/>
        </w:rPr>
        <w:t>功能和物理接口要求</w:t>
      </w:r>
    </w:p>
    <w:tbl>
      <w:tblPr>
        <w:tblStyle w:val="31"/>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16"/>
        <w:gridCol w:w="555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6" w:type="dxa"/>
            <w:tcBorders>
              <w:top w:val="single" w:color="auto" w:sz="8" w:space="0"/>
              <w:left w:val="single" w:color="auto" w:sz="8" w:space="0"/>
              <w:bottom w:val="single" w:color="auto" w:sz="8" w:space="0"/>
            </w:tcBorders>
            <w:vAlign w:val="center"/>
          </w:tcPr>
          <w:p>
            <w:pPr>
              <w:pStyle w:val="23"/>
              <w:ind w:firstLine="0" w:firstLineChars="0"/>
              <w:jc w:val="center"/>
              <w:rPr>
                <w:rFonts w:hAnsi="宋体"/>
                <w:color w:val="000000"/>
                <w:sz w:val="18"/>
                <w:szCs w:val="18"/>
              </w:rPr>
            </w:pPr>
            <w:r>
              <w:rPr>
                <w:rFonts w:hint="eastAsia" w:hAnsi="宋体"/>
                <w:color w:val="000000"/>
                <w:sz w:val="18"/>
                <w:szCs w:val="18"/>
              </w:rPr>
              <w:t>序号</w:t>
            </w:r>
          </w:p>
        </w:tc>
        <w:tc>
          <w:tcPr>
            <w:tcW w:w="2116" w:type="dxa"/>
            <w:tcBorders>
              <w:top w:val="single" w:color="auto" w:sz="8" w:space="0"/>
              <w:bottom w:val="single" w:color="auto" w:sz="8" w:space="0"/>
            </w:tcBorders>
            <w:vAlign w:val="center"/>
          </w:tcPr>
          <w:p>
            <w:pPr>
              <w:pStyle w:val="23"/>
              <w:ind w:firstLine="0" w:firstLineChars="0"/>
              <w:jc w:val="center"/>
              <w:rPr>
                <w:rFonts w:hAnsi="宋体"/>
                <w:color w:val="000000"/>
                <w:sz w:val="18"/>
                <w:szCs w:val="18"/>
              </w:rPr>
            </w:pPr>
            <w:r>
              <w:rPr>
                <w:rFonts w:hint="eastAsia" w:hAnsi="宋体"/>
                <w:color w:val="000000"/>
                <w:sz w:val="18"/>
                <w:szCs w:val="18"/>
              </w:rPr>
              <w:t>项目</w:t>
            </w:r>
          </w:p>
        </w:tc>
        <w:tc>
          <w:tcPr>
            <w:tcW w:w="5552" w:type="dxa"/>
            <w:tcBorders>
              <w:top w:val="single" w:color="auto" w:sz="8" w:space="0"/>
              <w:bottom w:val="single" w:color="auto" w:sz="8" w:space="0"/>
            </w:tcBorders>
            <w:vAlign w:val="center"/>
          </w:tcPr>
          <w:p>
            <w:pPr>
              <w:pStyle w:val="23"/>
              <w:ind w:firstLine="0" w:firstLineChars="0"/>
              <w:jc w:val="center"/>
              <w:rPr>
                <w:rFonts w:hAnsi="宋体"/>
                <w:color w:val="000000"/>
                <w:sz w:val="18"/>
                <w:szCs w:val="18"/>
              </w:rPr>
            </w:pPr>
            <w:r>
              <w:rPr>
                <w:rFonts w:hint="eastAsia" w:hAnsi="宋体"/>
                <w:color w:val="000000"/>
                <w:sz w:val="18"/>
                <w:szCs w:val="18"/>
              </w:rPr>
              <w:t>技术要求</w:t>
            </w:r>
          </w:p>
        </w:tc>
        <w:tc>
          <w:tcPr>
            <w:tcW w:w="1034" w:type="dxa"/>
            <w:tcBorders>
              <w:top w:val="single" w:color="auto" w:sz="8" w:space="0"/>
              <w:bottom w:val="single" w:color="auto" w:sz="8" w:space="0"/>
              <w:right w:val="single" w:color="auto" w:sz="8" w:space="0"/>
            </w:tcBorders>
            <w:vAlign w:val="center"/>
          </w:tcPr>
          <w:p>
            <w:pPr>
              <w:pStyle w:val="23"/>
              <w:ind w:firstLine="0" w:firstLineChars="0"/>
              <w:jc w:val="center"/>
              <w:rPr>
                <w:rFonts w:hAnsi="宋体"/>
                <w:color w:val="000000"/>
                <w:sz w:val="18"/>
                <w:szCs w:val="18"/>
              </w:rPr>
            </w:pPr>
            <w:r>
              <w:rPr>
                <w:rFonts w:hint="eastAsia" w:hAnsi="宋体"/>
                <w:color w:val="000000"/>
                <w:sz w:val="18"/>
                <w:szCs w:val="18"/>
              </w:rPr>
              <w:t>必备/可选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top w:val="single" w:color="auto" w:sz="8" w:space="0"/>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tcBorders>
              <w:top w:val="single" w:color="auto" w:sz="8"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传送流包长</w:t>
            </w:r>
          </w:p>
        </w:tc>
        <w:tc>
          <w:tcPr>
            <w:tcW w:w="5552" w:type="dxa"/>
            <w:tcBorders>
              <w:top w:val="single" w:color="auto" w:sz="8"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传送流的输出格式应支持188字节包长</w:t>
            </w:r>
          </w:p>
        </w:tc>
        <w:tc>
          <w:tcPr>
            <w:tcW w:w="1034" w:type="dxa"/>
            <w:tcBorders>
              <w:top w:val="single" w:color="auto" w:sz="8"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sz w:val="18"/>
                <w:szCs w:val="18"/>
              </w:rPr>
              <w:t>4×</w:t>
            </w:r>
            <w:r>
              <w:rPr>
                <w:rFonts w:hAnsi="宋体"/>
                <w:color w:val="000000"/>
                <w:sz w:val="18"/>
                <w:szCs w:val="18"/>
              </w:rPr>
              <w:t>12</w:t>
            </w:r>
            <w:r>
              <w:rPr>
                <w:rFonts w:hint="eastAsia" w:hAnsi="宋体"/>
                <w:color w:val="000000"/>
                <w:sz w:val="18"/>
                <w:szCs w:val="18"/>
              </w:rPr>
              <w:t>G-SDI输入接口</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4链路数字视频</w:t>
            </w:r>
            <w:r>
              <w:rPr>
                <w:rFonts w:hAnsi="宋体"/>
                <w:color w:val="000000"/>
                <w:sz w:val="18"/>
                <w:szCs w:val="18"/>
              </w:rPr>
              <w:t>12</w:t>
            </w:r>
            <w:r>
              <w:rPr>
                <w:rFonts w:hint="eastAsia" w:hAnsi="宋体"/>
                <w:color w:val="000000"/>
                <w:sz w:val="18"/>
                <w:szCs w:val="18"/>
              </w:rPr>
              <w:t>G-</w:t>
            </w:r>
            <w:r>
              <w:rPr>
                <w:rFonts w:hAnsi="宋体"/>
                <w:color w:val="000000"/>
                <w:sz w:val="18"/>
                <w:szCs w:val="18"/>
              </w:rPr>
              <w:t>SDI</w:t>
            </w:r>
            <w:r>
              <w:rPr>
                <w:rFonts w:hint="eastAsia" w:hAnsi="宋体"/>
                <w:color w:val="000000"/>
                <w:sz w:val="18"/>
                <w:szCs w:val="18"/>
              </w:rPr>
              <w:t>（GY/T 347.3-2021）输入接口，接口类型为BNC,75</w:t>
            </w:r>
            <w:r>
              <w:rPr>
                <w:rFonts w:hint="eastAsia" w:hAnsi="宋体"/>
                <w:color w:val="000000"/>
                <w:sz w:val="18"/>
                <w:szCs w:val="18"/>
              </w:rPr>
              <w:sym w:font="Symbol" w:char="F057"/>
            </w:r>
            <w:r>
              <w:rPr>
                <w:rFonts w:hint="eastAsia" w:hAnsi="宋体"/>
                <w:color w:val="000000"/>
                <w:sz w:val="18"/>
                <w:szCs w:val="18"/>
              </w:rPr>
              <w:t>，同时支持2SI和SQD两种映射方式；支持至少6声道</w:t>
            </w:r>
            <w:r>
              <w:rPr>
                <w:rFonts w:hAnsi="宋体"/>
                <w:color w:val="000000"/>
                <w:sz w:val="18"/>
                <w:szCs w:val="18"/>
              </w:rPr>
              <w:t>嵌入音频</w:t>
            </w:r>
          </w:p>
        </w:tc>
        <w:tc>
          <w:tcPr>
            <w:tcW w:w="1034" w:type="dxa"/>
            <w:vMerge w:val="restart"/>
            <w:tcBorders>
              <w:right w:val="single" w:color="auto" w:sz="8" w:space="0"/>
            </w:tcBorders>
            <w:shd w:val="clear" w:color="auto" w:fill="auto"/>
            <w:vAlign w:val="center"/>
          </w:tcPr>
          <w:p>
            <w:pPr>
              <w:pStyle w:val="23"/>
              <w:ind w:left="13" w:leftChars="6" w:firstLine="0" w:firstLineChars="0"/>
              <w:jc w:val="center"/>
              <w:rPr>
                <w:rFonts w:hAnsi="宋体"/>
                <w:sz w:val="18"/>
                <w:szCs w:val="18"/>
              </w:rPr>
            </w:pPr>
            <w:r>
              <w:rPr>
                <w:rFonts w:hint="eastAsia" w:hAnsi="宋体"/>
                <w:color w:val="000000"/>
                <w:sz w:val="18"/>
                <w:szCs w:val="18"/>
              </w:rPr>
              <w:t>至少具备其中一种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sz w:val="18"/>
                <w:szCs w:val="18"/>
              </w:rPr>
            </w:pPr>
            <w:r>
              <w:rPr>
                <w:rFonts w:hint="eastAsia" w:hAnsi="宋体"/>
                <w:sz w:val="18"/>
                <w:szCs w:val="18"/>
              </w:rPr>
              <w:t>SMPTE ST 2110 IP输入接口</w:t>
            </w:r>
          </w:p>
        </w:tc>
        <w:tc>
          <w:tcPr>
            <w:tcW w:w="5552" w:type="dxa"/>
            <w:shd w:val="clear" w:color="auto" w:fill="auto"/>
            <w:vAlign w:val="center"/>
          </w:tcPr>
          <w:p>
            <w:pPr>
              <w:pStyle w:val="23"/>
              <w:ind w:left="13" w:leftChars="6" w:firstLine="0" w:firstLineChars="0"/>
              <w:jc w:val="left"/>
              <w:rPr>
                <w:rFonts w:hAnsi="宋体"/>
                <w:sz w:val="18"/>
                <w:szCs w:val="18"/>
              </w:rPr>
            </w:pPr>
            <w:r>
              <w:rPr>
                <w:rFonts w:hint="eastAsia" w:hAnsi="宋体"/>
                <w:color w:val="000000"/>
                <w:sz w:val="18"/>
                <w:szCs w:val="18"/>
              </w:rPr>
              <w:t>IP输入接口应支持SMPTE ST 2110-20、SMPTE ST 2110-30、SMPTE ST 2110-40及SMPTE ST 2022-7，应符合GY/T 348—2021的同步信号，支持4×4K 或1×8K SMPTE ST 2110-20方式的无压缩8K IP信号输</w:t>
            </w:r>
            <w:r>
              <w:rPr>
                <w:rFonts w:hint="eastAsia" w:hAnsi="宋体"/>
                <w:color w:val="000000"/>
                <w:sz w:val="18"/>
                <w:szCs w:val="18"/>
                <w:lang w:eastAsia="zh-Hans"/>
              </w:rPr>
              <w:t>入</w:t>
            </w:r>
          </w:p>
        </w:tc>
        <w:tc>
          <w:tcPr>
            <w:tcW w:w="1034" w:type="dxa"/>
            <w:vMerge w:val="continue"/>
            <w:tcBorders>
              <w:right w:val="single" w:color="auto" w:sz="8" w:space="0"/>
            </w:tcBorders>
            <w:shd w:val="clear" w:color="auto" w:fill="auto"/>
            <w:vAlign w:val="center"/>
          </w:tcPr>
          <w:p>
            <w:pPr>
              <w:pStyle w:val="23"/>
              <w:ind w:left="13" w:leftChars="6" w:firstLine="0" w:firstLineChars="0"/>
              <w:jc w:val="center"/>
              <w:rPr>
                <w:rFonts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SD-SDI输入</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符合</w:t>
            </w:r>
            <w:r>
              <w:rPr>
                <w:rFonts w:ascii="Times New Roman" w:cs="宋体" w:hAnsiTheme="minorHAnsi"/>
                <w:sz w:val="18"/>
                <w:szCs w:val="18"/>
              </w:rPr>
              <w:t>GY/T 157-2000</w:t>
            </w:r>
            <w:r>
              <w:rPr>
                <w:rFonts w:hint="eastAsia" w:ascii="Times New Roman" w:cs="宋体" w:hAnsiTheme="minorHAnsi"/>
                <w:sz w:val="18"/>
                <w:szCs w:val="18"/>
              </w:rPr>
              <w:t>中</w:t>
            </w:r>
            <w:r>
              <w:rPr>
                <w:rFonts w:hint="eastAsia" w:hAnsi="宋体"/>
                <w:sz w:val="18"/>
                <w:szCs w:val="18"/>
              </w:rPr>
              <w:t>相关技术要求</w:t>
            </w:r>
          </w:p>
        </w:tc>
        <w:tc>
          <w:tcPr>
            <w:tcW w:w="1034" w:type="dxa"/>
            <w:tcBorders>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4</w:t>
            </w:r>
            <w:r>
              <w:rPr>
                <w:rFonts w:hint="eastAsia" w:hAnsi="宋体"/>
                <w:sz w:val="18"/>
                <w:szCs w:val="18"/>
              </w:rPr>
              <w:t>×</w:t>
            </w:r>
            <w:r>
              <w:rPr>
                <w:rFonts w:hint="eastAsia" w:ascii="Times New Roman" w:cs="宋体" w:hAnsiTheme="minorHAnsi"/>
                <w:sz w:val="18"/>
                <w:szCs w:val="18"/>
              </w:rPr>
              <w:t>3G-SDI输入</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4链路3G-</w:t>
            </w:r>
            <w:r>
              <w:rPr>
                <w:rFonts w:ascii="Times New Roman" w:cs="宋体" w:hAnsiTheme="minorHAnsi"/>
                <w:sz w:val="18"/>
                <w:szCs w:val="18"/>
              </w:rPr>
              <w:t>SDI</w:t>
            </w:r>
            <w:r>
              <w:rPr>
                <w:rFonts w:hint="eastAsia" w:ascii="Times New Roman" w:cs="宋体" w:hAnsiTheme="minorHAnsi"/>
                <w:sz w:val="18"/>
                <w:szCs w:val="18"/>
              </w:rPr>
              <w:t>符合</w:t>
            </w:r>
            <w:r>
              <w:rPr>
                <w:rFonts w:ascii="Times New Roman" w:cs="宋体" w:hAnsiTheme="minorHAnsi"/>
                <w:sz w:val="18"/>
                <w:szCs w:val="18"/>
              </w:rPr>
              <w:t>GB/T 32631</w:t>
            </w:r>
            <w:r>
              <w:rPr>
                <w:rFonts w:hint="eastAsia" w:ascii="Times New Roman" w:cs="宋体" w:hAnsiTheme="minorHAnsi"/>
                <w:sz w:val="18"/>
                <w:szCs w:val="18"/>
              </w:rPr>
              <w:t>/</w:t>
            </w:r>
            <w:r>
              <w:rPr>
                <w:rFonts w:ascii="Times New Roman" w:cs="宋体" w:hAnsiTheme="minorHAnsi"/>
                <w:sz w:val="18"/>
                <w:szCs w:val="18"/>
              </w:rPr>
              <w:t>SMPTE ST 425-5:2014</w:t>
            </w:r>
            <w:r>
              <w:rPr>
                <w:rFonts w:hint="eastAsia" w:ascii="Times New Roman" w:cs="宋体" w:hAnsiTheme="minorHAnsi"/>
                <w:sz w:val="18"/>
                <w:szCs w:val="18"/>
              </w:rPr>
              <w:t>中相关技术要求</w:t>
            </w:r>
          </w:p>
        </w:tc>
        <w:tc>
          <w:tcPr>
            <w:tcW w:w="1034" w:type="dxa"/>
            <w:tcBorders>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1</w:t>
            </w:r>
            <w:r>
              <w:rPr>
                <w:rFonts w:hint="eastAsia" w:hAnsi="宋体"/>
                <w:sz w:val="18"/>
                <w:szCs w:val="18"/>
              </w:rPr>
              <w:t>×</w:t>
            </w:r>
            <w:r>
              <w:rPr>
                <w:rFonts w:hint="eastAsia" w:ascii="Times New Roman" w:cs="宋体" w:hAnsiTheme="minorHAnsi"/>
                <w:sz w:val="18"/>
                <w:szCs w:val="18"/>
              </w:rPr>
              <w:t>12G-SDI输入</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ascii="Times New Roman" w:cs="宋体" w:hAnsiTheme="minorHAnsi"/>
                <w:sz w:val="18"/>
                <w:szCs w:val="18"/>
              </w:rPr>
              <w:t>符合</w:t>
            </w:r>
            <w:r>
              <w:rPr>
                <w:rFonts w:ascii="Times New Roman" w:cs="宋体" w:hAnsiTheme="minorHAnsi"/>
                <w:sz w:val="18"/>
                <w:szCs w:val="18"/>
              </w:rPr>
              <w:t>SMPTE ST 2082-1</w:t>
            </w:r>
            <w:r>
              <w:rPr>
                <w:rFonts w:hint="eastAsia" w:ascii="Times New Roman" w:cs="宋体" w:hAnsiTheme="minorHAnsi"/>
                <w:sz w:val="18"/>
                <w:szCs w:val="18"/>
              </w:rPr>
              <w:t>中</w:t>
            </w:r>
            <w:r>
              <w:rPr>
                <w:rFonts w:hint="eastAsia" w:hAnsi="宋体"/>
                <w:sz w:val="18"/>
                <w:szCs w:val="18"/>
              </w:rPr>
              <w:t>相关技术要求</w:t>
            </w:r>
          </w:p>
        </w:tc>
        <w:tc>
          <w:tcPr>
            <w:tcW w:w="1034" w:type="dxa"/>
            <w:tcBorders>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ASI输出接口</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至少2个传送流ASI输出接口</w:t>
            </w:r>
          </w:p>
        </w:tc>
        <w:tc>
          <w:tcPr>
            <w:tcW w:w="1034" w:type="dxa"/>
            <w:vMerge w:val="restart"/>
            <w:tcBorders>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至少具备其中一种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bottom w:val="single" w:color="auto" w:sz="4"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IP输出接口</w:t>
            </w:r>
          </w:p>
        </w:tc>
        <w:tc>
          <w:tcPr>
            <w:tcW w:w="5552"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至少2个，支持</w:t>
            </w:r>
            <w:r>
              <w:rPr>
                <w:rFonts w:hAnsi="宋体"/>
                <w:color w:val="000000"/>
                <w:sz w:val="18"/>
                <w:szCs w:val="18"/>
              </w:rPr>
              <w:t>RJ45</w:t>
            </w:r>
            <w:r>
              <w:rPr>
                <w:rFonts w:hint="eastAsia" w:hAnsi="宋体"/>
                <w:color w:val="000000"/>
                <w:sz w:val="18"/>
                <w:szCs w:val="18"/>
              </w:rPr>
              <w:t>，支持</w:t>
            </w:r>
            <w:r>
              <w:rPr>
                <w:rFonts w:hAnsi="宋体"/>
                <w:color w:val="000000"/>
                <w:sz w:val="18"/>
                <w:szCs w:val="18"/>
              </w:rPr>
              <w:t xml:space="preserve">TS over </w:t>
            </w:r>
            <w:r>
              <w:rPr>
                <w:rFonts w:hint="eastAsia" w:hAnsi="宋体"/>
                <w:color w:val="000000"/>
                <w:sz w:val="18"/>
                <w:szCs w:val="18"/>
              </w:rPr>
              <w:t>IP</w:t>
            </w:r>
            <w:r>
              <w:rPr>
                <w:rFonts w:hAnsi="宋体"/>
                <w:color w:val="000000"/>
                <w:sz w:val="18"/>
                <w:szCs w:val="18"/>
              </w:rPr>
              <w:t>，支持单播和组播</w:t>
            </w:r>
          </w:p>
        </w:tc>
        <w:tc>
          <w:tcPr>
            <w:tcW w:w="1034" w:type="dxa"/>
            <w:vMerge w:val="continue"/>
            <w:tcBorders>
              <w:bottom w:val="single" w:color="auto" w:sz="4"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bottom w:val="single" w:color="auto" w:sz="4"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HDR和色域标识的提取及传输</w:t>
            </w:r>
          </w:p>
        </w:tc>
        <w:tc>
          <w:tcPr>
            <w:tcW w:w="5552"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编码器支持对4×</w:t>
            </w:r>
            <w:r>
              <w:rPr>
                <w:rFonts w:hAnsi="宋体"/>
                <w:color w:val="000000"/>
                <w:sz w:val="18"/>
                <w:szCs w:val="18"/>
              </w:rPr>
              <w:t>12</w:t>
            </w:r>
            <w:r>
              <w:rPr>
                <w:rFonts w:hint="eastAsia" w:hAnsi="宋体"/>
                <w:color w:val="000000"/>
                <w:sz w:val="18"/>
                <w:szCs w:val="18"/>
              </w:rPr>
              <w:t>G-SDI输入信号中符合GY/T 307—2017的HDR和色域标识进行提取，并嵌入到编码输出码流中</w:t>
            </w:r>
          </w:p>
        </w:tc>
        <w:tc>
          <w:tcPr>
            <w:tcW w:w="1034" w:type="dxa"/>
            <w:tcBorders>
              <w:bottom w:val="single" w:color="auto" w:sz="4"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96" w:type="dxa"/>
            <w:tcBorders>
              <w:top w:val="single" w:color="auto" w:sz="4" w:space="0"/>
              <w:left w:val="single" w:color="auto" w:sz="8" w:space="0"/>
              <w:bottom w:val="single" w:color="auto" w:sz="4" w:space="0"/>
            </w:tcBorders>
            <w:shd w:val="clear" w:color="auto" w:fill="auto"/>
            <w:vAlign w:val="center"/>
          </w:tcPr>
          <w:p>
            <w:pPr>
              <w:pStyle w:val="23"/>
              <w:numPr>
                <w:ilvl w:val="0"/>
                <w:numId w:val="24"/>
              </w:numPr>
              <w:ind w:firstLineChars="0"/>
              <w:jc w:val="center"/>
              <w:rPr>
                <w:rFonts w:hAnsi="宋体"/>
                <w:sz w:val="18"/>
                <w:szCs w:val="18"/>
              </w:rPr>
            </w:pPr>
            <w:bookmarkStart w:id="155" w:name="_Toc288556116"/>
            <w:bookmarkStart w:id="156" w:name="_Toc13643876"/>
            <w:bookmarkStart w:id="157" w:name="_Toc341863032"/>
            <w:bookmarkStart w:id="158" w:name="_Toc12998333"/>
            <w:bookmarkStart w:id="159" w:name="_Toc522733880"/>
            <w:bookmarkStart w:id="160" w:name="_Toc341863102"/>
            <w:bookmarkStart w:id="161" w:name="_Toc12966227"/>
          </w:p>
        </w:tc>
        <w:tc>
          <w:tcPr>
            <w:tcW w:w="2116" w:type="dxa"/>
            <w:tcBorders>
              <w:top w:val="single" w:color="auto" w:sz="4" w:space="0"/>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编码参数配置导入导出</w:t>
            </w:r>
          </w:p>
        </w:tc>
        <w:tc>
          <w:tcPr>
            <w:tcW w:w="5552" w:type="dxa"/>
            <w:tcBorders>
              <w:top w:val="single" w:color="auto" w:sz="4" w:space="0"/>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编码器支持将主要编码参数，如：输入视频格式、视频编码方式、视频编码速率、音频编码方式、音频编码速率、</w:t>
            </w:r>
            <w:r>
              <w:rPr>
                <w:rFonts w:hAnsi="宋体"/>
                <w:color w:val="000000"/>
                <w:sz w:val="18"/>
                <w:szCs w:val="18"/>
              </w:rPr>
              <w:t>GOP长度、GOP结构等</w:t>
            </w:r>
            <w:r>
              <w:rPr>
                <w:rFonts w:hint="eastAsia" w:hAnsi="宋体"/>
                <w:color w:val="000000"/>
                <w:sz w:val="18"/>
                <w:szCs w:val="18"/>
              </w:rPr>
              <w:t>保存</w:t>
            </w:r>
            <w:r>
              <w:rPr>
                <w:rFonts w:hAnsi="宋体"/>
                <w:color w:val="000000"/>
                <w:sz w:val="18"/>
                <w:szCs w:val="18"/>
              </w:rPr>
              <w:t>为</w:t>
            </w:r>
            <w:r>
              <w:rPr>
                <w:rFonts w:hint="eastAsia" w:hAnsi="宋体"/>
                <w:color w:val="000000"/>
                <w:sz w:val="18"/>
                <w:szCs w:val="18"/>
              </w:rPr>
              <w:t>“</w:t>
            </w:r>
            <w:r>
              <w:rPr>
                <w:rFonts w:hAnsi="宋体"/>
                <w:color w:val="000000"/>
                <w:sz w:val="18"/>
                <w:szCs w:val="18"/>
              </w:rPr>
              <w:t>编码器参数配置文件</w:t>
            </w:r>
            <w:r>
              <w:rPr>
                <w:rFonts w:hint="eastAsia" w:hAnsi="宋体"/>
                <w:color w:val="000000"/>
                <w:sz w:val="18"/>
                <w:szCs w:val="18"/>
              </w:rPr>
              <w:t>”；“</w:t>
            </w:r>
            <w:r>
              <w:rPr>
                <w:rFonts w:hAnsi="宋体"/>
                <w:color w:val="000000"/>
                <w:sz w:val="18"/>
                <w:szCs w:val="18"/>
              </w:rPr>
              <w:t>编码器参数配置文件</w:t>
            </w:r>
            <w:r>
              <w:rPr>
                <w:rFonts w:hint="eastAsia" w:hAnsi="宋体"/>
                <w:color w:val="000000"/>
                <w:sz w:val="18"/>
                <w:szCs w:val="18"/>
              </w:rPr>
              <w:t>”</w:t>
            </w:r>
            <w:r>
              <w:rPr>
                <w:rFonts w:hAnsi="宋体"/>
                <w:color w:val="000000"/>
                <w:sz w:val="18"/>
                <w:szCs w:val="18"/>
              </w:rPr>
              <w:t>可通过</w:t>
            </w:r>
            <w:r>
              <w:rPr>
                <w:rFonts w:hint="eastAsia" w:hAnsi="宋体"/>
                <w:color w:val="000000"/>
                <w:sz w:val="18"/>
                <w:szCs w:val="18"/>
              </w:rPr>
              <w:t>编码器</w:t>
            </w:r>
            <w:r>
              <w:rPr>
                <w:rFonts w:hAnsi="宋体"/>
                <w:color w:val="000000"/>
                <w:sz w:val="18"/>
                <w:szCs w:val="18"/>
              </w:rPr>
              <w:t>指定接口导入和导出</w:t>
            </w:r>
            <w:r>
              <w:rPr>
                <w:rFonts w:hint="eastAsia" w:hAnsi="宋体"/>
                <w:color w:val="000000"/>
                <w:sz w:val="18"/>
                <w:szCs w:val="18"/>
              </w:rPr>
              <w:t>；</w:t>
            </w:r>
            <w:r>
              <w:rPr>
                <w:rFonts w:hAnsi="宋体"/>
                <w:color w:val="000000"/>
                <w:sz w:val="18"/>
                <w:szCs w:val="18"/>
              </w:rPr>
              <w:t>编码器对导入的适用于本设备的</w:t>
            </w:r>
            <w:r>
              <w:rPr>
                <w:rFonts w:hint="eastAsia" w:hAnsi="宋体"/>
                <w:color w:val="000000"/>
                <w:sz w:val="18"/>
                <w:szCs w:val="18"/>
              </w:rPr>
              <w:t>“</w:t>
            </w:r>
            <w:r>
              <w:rPr>
                <w:rFonts w:hAnsi="宋体"/>
                <w:color w:val="000000"/>
                <w:sz w:val="18"/>
                <w:szCs w:val="18"/>
              </w:rPr>
              <w:t>编码器参数配置文件</w:t>
            </w:r>
            <w:r>
              <w:rPr>
                <w:rFonts w:hint="eastAsia" w:hAnsi="宋体"/>
                <w:color w:val="000000"/>
                <w:sz w:val="18"/>
                <w:szCs w:val="18"/>
              </w:rPr>
              <w:t>”</w:t>
            </w:r>
            <w:r>
              <w:rPr>
                <w:rFonts w:hAnsi="宋体"/>
                <w:color w:val="000000"/>
                <w:sz w:val="18"/>
                <w:szCs w:val="18"/>
              </w:rPr>
              <w:t>，应能读取，并对本设备的相关编码参数进行相应配置</w:t>
            </w:r>
          </w:p>
        </w:tc>
        <w:tc>
          <w:tcPr>
            <w:tcW w:w="1034" w:type="dxa"/>
            <w:tcBorders>
              <w:top w:val="single" w:color="auto" w:sz="4" w:space="0"/>
              <w:bottom w:val="single" w:color="auto" w:sz="4"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bottom w:val="single" w:color="auto" w:sz="4"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声道配置顺序</w:t>
            </w:r>
          </w:p>
        </w:tc>
        <w:tc>
          <w:tcPr>
            <w:tcW w:w="5552" w:type="dxa"/>
            <w:tcBorders>
              <w:bottom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不改变输入信号的声道配置顺序</w:t>
            </w:r>
          </w:p>
        </w:tc>
        <w:tc>
          <w:tcPr>
            <w:tcW w:w="1034" w:type="dxa"/>
            <w:tcBorders>
              <w:bottom w:val="single" w:color="auto" w:sz="4"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top w:val="single" w:color="auto" w:sz="4" w:space="0"/>
              <w:left w:val="single" w:color="auto" w:sz="8" w:space="0"/>
            </w:tcBorders>
            <w:shd w:val="clear" w:color="auto" w:fill="auto"/>
            <w:vAlign w:val="center"/>
          </w:tcPr>
          <w:p>
            <w:pPr>
              <w:pStyle w:val="23"/>
              <w:numPr>
                <w:ilvl w:val="0"/>
                <w:numId w:val="24"/>
              </w:numPr>
              <w:ind w:firstLineChars="0"/>
              <w:jc w:val="center"/>
              <w:rPr>
                <w:rFonts w:hAnsi="宋体"/>
                <w:sz w:val="18"/>
                <w:szCs w:val="18"/>
              </w:rPr>
            </w:pPr>
          </w:p>
        </w:tc>
        <w:tc>
          <w:tcPr>
            <w:tcW w:w="2116" w:type="dxa"/>
            <w:tcBorders>
              <w:top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视音频编码参数设置</w:t>
            </w:r>
          </w:p>
        </w:tc>
        <w:tc>
          <w:tcPr>
            <w:tcW w:w="5552" w:type="dxa"/>
            <w:tcBorders>
              <w:top w:val="single" w:color="auto" w:sz="4"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可对视频的编码速率、GOP长度、GOP结构、类级、色度格式、采样精度、色域、动态范围等编码参数和音频的编码速率、编码方式、声道、采样率、采样精度等编码参数进行设置</w:t>
            </w:r>
          </w:p>
        </w:tc>
        <w:tc>
          <w:tcPr>
            <w:tcW w:w="1034" w:type="dxa"/>
            <w:tcBorders>
              <w:top w:val="single" w:color="auto" w:sz="4"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96" w:type="dxa"/>
            <w:tcBorders>
              <w:top w:val="single" w:color="auto" w:sz="4" w:space="0"/>
              <w:left w:val="single" w:color="auto" w:sz="8" w:space="0"/>
              <w:bottom w:val="single" w:color="auto" w:sz="4" w:space="0"/>
            </w:tcBorders>
            <w:shd w:val="clear" w:color="auto" w:fill="auto"/>
            <w:vAlign w:val="center"/>
          </w:tcPr>
          <w:p>
            <w:pPr>
              <w:pStyle w:val="23"/>
              <w:numPr>
                <w:ilvl w:val="0"/>
                <w:numId w:val="24"/>
              </w:numPr>
              <w:ind w:firstLineChars="0"/>
              <w:jc w:val="center"/>
              <w:rPr>
                <w:rFonts w:hAnsi="宋体"/>
                <w:color w:val="000000"/>
                <w:sz w:val="18"/>
                <w:szCs w:val="18"/>
              </w:rPr>
            </w:pPr>
          </w:p>
        </w:tc>
        <w:tc>
          <w:tcPr>
            <w:tcW w:w="2116" w:type="dxa"/>
            <w:tcBorders>
              <w:top w:val="single" w:color="auto" w:sz="4" w:space="0"/>
              <w:bottom w:val="single" w:color="auto" w:sz="4" w:space="0"/>
            </w:tcBorders>
            <w:shd w:val="clear" w:color="auto" w:fill="auto"/>
            <w:vAlign w:val="center"/>
          </w:tcPr>
          <w:p>
            <w:pPr>
              <w:pStyle w:val="23"/>
              <w:ind w:firstLine="0" w:firstLineChars="0"/>
              <w:rPr>
                <w:rFonts w:hAnsi="宋体"/>
                <w:color w:val="000000"/>
                <w:sz w:val="18"/>
                <w:szCs w:val="18"/>
              </w:rPr>
            </w:pPr>
            <w:r>
              <w:rPr>
                <w:rFonts w:hint="eastAsia" w:hAnsi="宋体"/>
                <w:color w:val="000000"/>
                <w:sz w:val="18"/>
                <w:szCs w:val="18"/>
              </w:rPr>
              <w:t>数字音频输入接口</w:t>
            </w:r>
          </w:p>
        </w:tc>
        <w:tc>
          <w:tcPr>
            <w:tcW w:w="5552" w:type="dxa"/>
            <w:tcBorders>
              <w:top w:val="single" w:color="auto" w:sz="4" w:space="0"/>
              <w:bottom w:val="single" w:color="auto" w:sz="4" w:space="0"/>
            </w:tcBorders>
            <w:shd w:val="clear" w:color="auto" w:fill="auto"/>
            <w:vAlign w:val="center"/>
          </w:tcPr>
          <w:p>
            <w:pPr>
              <w:pStyle w:val="23"/>
              <w:ind w:firstLine="0" w:firstLineChars="0"/>
              <w:jc w:val="left"/>
              <w:rPr>
                <w:rFonts w:hAnsi="宋体"/>
                <w:color w:val="000000"/>
                <w:sz w:val="18"/>
                <w:szCs w:val="18"/>
              </w:rPr>
            </w:pPr>
            <w:r>
              <w:rPr>
                <w:rFonts w:hint="eastAsia" w:hAnsi="宋体"/>
                <w:color w:val="000000"/>
                <w:sz w:val="18"/>
                <w:szCs w:val="18"/>
              </w:rPr>
              <w:t>数字音频输入接口，接口类型为BNC，75</w:t>
            </w:r>
            <w:r>
              <w:rPr>
                <w:rFonts w:hint="eastAsia" w:hAnsi="宋体"/>
                <w:color w:val="000000"/>
                <w:sz w:val="18"/>
                <w:szCs w:val="18"/>
              </w:rPr>
              <w:sym w:font="Symbol" w:char="F057"/>
            </w:r>
            <w:r>
              <w:rPr>
                <w:rFonts w:hint="eastAsia" w:hAnsi="宋体"/>
                <w:color w:val="000000"/>
                <w:sz w:val="18"/>
                <w:szCs w:val="18"/>
              </w:rPr>
              <w:t>或XLR，110</w:t>
            </w:r>
            <w:r>
              <w:rPr>
                <w:rFonts w:hint="eastAsia" w:hAnsi="宋体"/>
                <w:color w:val="000000"/>
                <w:sz w:val="18"/>
                <w:szCs w:val="18"/>
              </w:rPr>
              <w:sym w:font="Symbol" w:char="F057"/>
            </w:r>
            <w:r>
              <w:rPr>
                <w:rFonts w:hint="eastAsia" w:hAnsi="宋体"/>
                <w:color w:val="000000"/>
                <w:sz w:val="18"/>
                <w:szCs w:val="18"/>
              </w:rPr>
              <w:t xml:space="preserve"> </w:t>
            </w:r>
          </w:p>
        </w:tc>
        <w:tc>
          <w:tcPr>
            <w:tcW w:w="1034" w:type="dxa"/>
            <w:tcBorders>
              <w:top w:val="single" w:color="auto" w:sz="4" w:space="0"/>
              <w:bottom w:val="single" w:color="auto" w:sz="4" w:space="0"/>
              <w:right w:val="single" w:color="auto" w:sz="8" w:space="0"/>
            </w:tcBorders>
            <w:shd w:val="clear" w:color="auto" w:fill="auto"/>
            <w:vAlign w:val="center"/>
          </w:tcPr>
          <w:p>
            <w:pPr>
              <w:pStyle w:val="23"/>
              <w:ind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tcBorders>
            <w:shd w:val="clear" w:color="auto" w:fill="auto"/>
            <w:vAlign w:val="center"/>
          </w:tcPr>
          <w:p>
            <w:pPr>
              <w:pStyle w:val="23"/>
              <w:numPr>
                <w:ilvl w:val="0"/>
                <w:numId w:val="24"/>
              </w:numPr>
              <w:ind w:firstLineChars="0"/>
              <w:jc w:val="center"/>
              <w:rPr>
                <w:rFonts w:hAnsi="宋体"/>
                <w:color w:val="000000"/>
                <w:sz w:val="18"/>
                <w:szCs w:val="18"/>
              </w:rPr>
            </w:pPr>
          </w:p>
        </w:tc>
        <w:tc>
          <w:tcPr>
            <w:tcW w:w="2116"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音频转码</w:t>
            </w:r>
          </w:p>
        </w:tc>
        <w:tc>
          <w:tcPr>
            <w:tcW w:w="5552" w:type="dxa"/>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支持杜比E音频到其他传输编码格式的转码</w:t>
            </w:r>
          </w:p>
        </w:tc>
        <w:tc>
          <w:tcPr>
            <w:tcW w:w="1034" w:type="dxa"/>
            <w:tcBorders>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tcBorders>
              <w:left w:val="single" w:color="auto" w:sz="8" w:space="0"/>
              <w:bottom w:val="single" w:color="auto" w:sz="8" w:space="0"/>
            </w:tcBorders>
            <w:shd w:val="clear" w:color="auto" w:fill="auto"/>
            <w:vAlign w:val="center"/>
          </w:tcPr>
          <w:p>
            <w:pPr>
              <w:pStyle w:val="23"/>
              <w:numPr>
                <w:ilvl w:val="0"/>
                <w:numId w:val="24"/>
              </w:numPr>
              <w:ind w:firstLineChars="0"/>
              <w:jc w:val="center"/>
              <w:rPr>
                <w:rFonts w:hAnsi="宋体"/>
                <w:color w:val="000000"/>
                <w:sz w:val="18"/>
                <w:szCs w:val="18"/>
              </w:rPr>
            </w:pPr>
          </w:p>
        </w:tc>
        <w:tc>
          <w:tcPr>
            <w:tcW w:w="2116" w:type="dxa"/>
            <w:tcBorders>
              <w:bottom w:val="single" w:color="auto" w:sz="8"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color w:val="000000"/>
                <w:sz w:val="18"/>
                <w:szCs w:val="18"/>
              </w:rPr>
              <w:t>输出禁止功能</w:t>
            </w:r>
          </w:p>
        </w:tc>
        <w:tc>
          <w:tcPr>
            <w:tcW w:w="5552" w:type="dxa"/>
            <w:tcBorders>
              <w:bottom w:val="single" w:color="auto" w:sz="8" w:space="0"/>
            </w:tcBorders>
            <w:shd w:val="clear" w:color="auto" w:fill="auto"/>
            <w:vAlign w:val="center"/>
          </w:tcPr>
          <w:p>
            <w:pPr>
              <w:pStyle w:val="23"/>
              <w:ind w:left="13" w:leftChars="6" w:firstLine="0" w:firstLineChars="0"/>
              <w:jc w:val="left"/>
              <w:rPr>
                <w:rFonts w:hAnsi="宋体"/>
                <w:color w:val="000000"/>
                <w:sz w:val="18"/>
                <w:szCs w:val="18"/>
              </w:rPr>
            </w:pPr>
            <w:r>
              <w:rPr>
                <w:rFonts w:hint="eastAsia" w:hAnsi="宋体"/>
                <w:sz w:val="18"/>
                <w:szCs w:val="18"/>
              </w:rPr>
              <w:t>4×</w:t>
            </w:r>
            <w:r>
              <w:rPr>
                <w:rFonts w:hint="eastAsia" w:hAnsi="宋体"/>
                <w:color w:val="000000"/>
                <w:sz w:val="18"/>
                <w:szCs w:val="18"/>
              </w:rPr>
              <w:t>12G-SDI中任何一路无输入信号时，编码器应无输出</w:t>
            </w:r>
          </w:p>
        </w:tc>
        <w:tc>
          <w:tcPr>
            <w:tcW w:w="1034" w:type="dxa"/>
            <w:tcBorders>
              <w:bottom w:val="single" w:color="auto" w:sz="8" w:space="0"/>
              <w:right w:val="single" w:color="auto" w:sz="8" w:space="0"/>
            </w:tcBorders>
            <w:shd w:val="clear" w:color="auto" w:fill="auto"/>
            <w:vAlign w:val="center"/>
          </w:tcPr>
          <w:p>
            <w:pPr>
              <w:pStyle w:val="23"/>
              <w:ind w:left="13" w:leftChars="6" w:firstLine="0" w:firstLineChars="0"/>
              <w:jc w:val="center"/>
              <w:rPr>
                <w:rFonts w:hAnsi="宋体"/>
                <w:color w:val="000000"/>
                <w:sz w:val="18"/>
                <w:szCs w:val="18"/>
              </w:rPr>
            </w:pPr>
            <w:r>
              <w:rPr>
                <w:rFonts w:hint="eastAsia" w:hAnsi="宋体"/>
                <w:color w:val="000000"/>
                <w:sz w:val="18"/>
                <w:szCs w:val="18"/>
              </w:rPr>
              <w:t>可选</w:t>
            </w:r>
          </w:p>
        </w:tc>
      </w:tr>
      <w:bookmarkEnd w:id="155"/>
      <w:bookmarkEnd w:id="156"/>
      <w:bookmarkEnd w:id="157"/>
      <w:bookmarkEnd w:id="158"/>
      <w:bookmarkEnd w:id="159"/>
      <w:bookmarkEnd w:id="160"/>
      <w:bookmarkEnd w:id="161"/>
    </w:tbl>
    <w:p>
      <w:pPr>
        <w:pStyle w:val="42"/>
        <w:numPr>
          <w:ilvl w:val="1"/>
          <w:numId w:val="0"/>
        </w:numPr>
        <w:spacing w:before="156" w:after="156"/>
        <w:outlineLvl w:val="9"/>
      </w:pPr>
    </w:p>
    <w:p>
      <w:pPr>
        <w:pStyle w:val="42"/>
        <w:spacing w:before="156" w:after="156"/>
        <w:outlineLvl w:val="1"/>
      </w:pPr>
      <w:bookmarkStart w:id="162" w:name="_Toc4896"/>
      <w:r>
        <w:rPr>
          <w:rFonts w:hint="eastAsia"/>
        </w:rPr>
        <w:t>ASI</w:t>
      </w:r>
      <w:r>
        <w:rPr>
          <w:rFonts w:hint="eastAsia"/>
          <w:color w:val="000000"/>
        </w:rPr>
        <w:t>输出</w:t>
      </w:r>
      <w:r>
        <w:rPr>
          <w:rFonts w:hint="eastAsia"/>
        </w:rPr>
        <w:t>接口技术要求</w:t>
      </w:r>
      <w:bookmarkEnd w:id="162"/>
    </w:p>
    <w:p>
      <w:pPr>
        <w:pStyle w:val="23"/>
      </w:pPr>
      <w:r>
        <w:rPr>
          <w:rFonts w:hint="eastAsia"/>
        </w:rPr>
        <w:t>编码器ASI输出接口技术要求见表17。</w:t>
      </w:r>
    </w:p>
    <w:p>
      <w:pPr>
        <w:widowControl/>
        <w:jc w:val="left"/>
        <w:rPr>
          <w:rFonts w:ascii="宋体"/>
          <w:kern w:val="0"/>
          <w:szCs w:val="20"/>
        </w:rPr>
      </w:pPr>
      <w:r>
        <w:br w:type="page"/>
      </w:r>
    </w:p>
    <w:p>
      <w:pPr>
        <w:pStyle w:val="23"/>
      </w:pPr>
    </w:p>
    <w:p>
      <w:pPr>
        <w:pStyle w:val="126"/>
        <w:numPr>
          <w:ilvl w:val="0"/>
          <w:numId w:val="18"/>
        </w:numPr>
        <w:spacing w:before="156" w:after="156"/>
        <w:ind w:left="0"/>
      </w:pPr>
      <w:r>
        <w:rPr>
          <w:rFonts w:hint="eastAsia"/>
        </w:rPr>
        <w:t>编码器ASI输出接口技术要求</w:t>
      </w:r>
    </w:p>
    <w:tbl>
      <w:tblPr>
        <w:tblStyle w:val="31"/>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242"/>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697" w:type="dxa"/>
            <w:tcBorders>
              <w:top w:val="single" w:color="auto" w:sz="8" w:space="0"/>
              <w:left w:val="single" w:color="auto" w:sz="8" w:space="0"/>
              <w:bottom w:val="single" w:color="auto" w:sz="8" w:space="0"/>
            </w:tcBorders>
            <w:vAlign w:val="center"/>
          </w:tcPr>
          <w:p>
            <w:pPr>
              <w:pStyle w:val="23"/>
              <w:ind w:firstLine="0" w:firstLineChars="0"/>
              <w:jc w:val="center"/>
              <w:rPr>
                <w:sz w:val="18"/>
              </w:rPr>
            </w:pPr>
            <w:r>
              <w:rPr>
                <w:rFonts w:hint="eastAsia"/>
                <w:sz w:val="18"/>
              </w:rPr>
              <w:t>序号</w:t>
            </w:r>
          </w:p>
        </w:tc>
        <w:tc>
          <w:tcPr>
            <w:tcW w:w="4252" w:type="dxa"/>
            <w:tcBorders>
              <w:top w:val="single" w:color="auto" w:sz="8" w:space="0"/>
              <w:bottom w:val="single" w:color="auto" w:sz="8" w:space="0"/>
            </w:tcBorders>
            <w:vAlign w:val="center"/>
          </w:tcPr>
          <w:p>
            <w:pPr>
              <w:pStyle w:val="23"/>
              <w:ind w:firstLine="0" w:firstLineChars="0"/>
              <w:jc w:val="center"/>
              <w:rPr>
                <w:sz w:val="18"/>
              </w:rPr>
            </w:pPr>
            <w:r>
              <w:rPr>
                <w:rFonts w:hint="eastAsia"/>
                <w:sz w:val="18"/>
              </w:rPr>
              <w:t>项目</w:t>
            </w:r>
          </w:p>
        </w:tc>
        <w:tc>
          <w:tcPr>
            <w:tcW w:w="4538" w:type="dxa"/>
            <w:tcBorders>
              <w:top w:val="single" w:color="auto" w:sz="8" w:space="0"/>
              <w:bottom w:val="single" w:color="auto" w:sz="8" w:space="0"/>
              <w:right w:val="single" w:color="auto" w:sz="8" w:space="0"/>
            </w:tcBorders>
            <w:vAlign w:val="center"/>
          </w:tcPr>
          <w:p>
            <w:pPr>
              <w:pStyle w:val="23"/>
              <w:ind w:firstLine="0" w:firstLineChars="0"/>
              <w:jc w:val="center"/>
              <w:rPr>
                <w:sz w:val="18"/>
              </w:rPr>
            </w:pPr>
            <w:r>
              <w:rPr>
                <w:rFonts w:hint="eastAsia"/>
                <w:sz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tcBorders>
              <w:top w:val="single" w:color="auto" w:sz="8" w:space="0"/>
              <w:left w:val="single" w:color="auto" w:sz="8" w:space="0"/>
            </w:tcBorders>
            <w:vAlign w:val="center"/>
          </w:tcPr>
          <w:p>
            <w:pPr>
              <w:pStyle w:val="23"/>
              <w:ind w:firstLine="0" w:firstLineChars="0"/>
              <w:jc w:val="center"/>
              <w:rPr>
                <w:sz w:val="18"/>
              </w:rPr>
            </w:pPr>
            <w:r>
              <w:rPr>
                <w:rFonts w:hint="eastAsia"/>
                <w:sz w:val="18"/>
              </w:rPr>
              <w:t>1</w:t>
            </w:r>
          </w:p>
        </w:tc>
        <w:tc>
          <w:tcPr>
            <w:tcW w:w="4252" w:type="dxa"/>
            <w:tcBorders>
              <w:top w:val="single" w:color="auto" w:sz="8" w:space="0"/>
            </w:tcBorders>
          </w:tcPr>
          <w:p>
            <w:pPr>
              <w:pStyle w:val="23"/>
              <w:ind w:firstLine="0" w:firstLineChars="0"/>
              <w:jc w:val="center"/>
              <w:rPr>
                <w:sz w:val="18"/>
              </w:rPr>
            </w:pPr>
            <w:r>
              <w:rPr>
                <w:rFonts w:hint="eastAsia"/>
                <w:sz w:val="18"/>
              </w:rPr>
              <w:t>输出幅度</w:t>
            </w:r>
          </w:p>
        </w:tc>
        <w:tc>
          <w:tcPr>
            <w:tcW w:w="4538" w:type="dxa"/>
            <w:tcBorders>
              <w:top w:val="single" w:color="auto" w:sz="8" w:space="0"/>
              <w:right w:val="single" w:color="auto" w:sz="8" w:space="0"/>
            </w:tcBorders>
            <w:vAlign w:val="center"/>
          </w:tcPr>
          <w:p>
            <w:pPr>
              <w:pStyle w:val="23"/>
              <w:ind w:firstLine="0" w:firstLineChars="0"/>
              <w:jc w:val="center"/>
              <w:rPr>
                <w:rFonts w:hAnsi="宋体"/>
                <w:sz w:val="18"/>
              </w:rPr>
            </w:pPr>
            <w:r>
              <w:rPr>
                <w:rFonts w:hint="eastAsia" w:hAnsi="宋体"/>
                <w:sz w:val="18"/>
              </w:rPr>
              <w:t>800mV</w:t>
            </w:r>
            <w:r>
              <w:rPr>
                <w:rFonts w:hint="eastAsia" w:hAnsi="宋体"/>
                <w:sz w:val="18"/>
              </w:rPr>
              <w:sym w:font="Symbol" w:char="F0B1"/>
            </w:r>
            <w:r>
              <w:rPr>
                <w:rFonts w:hint="eastAsia" w:hAnsi="宋体"/>
                <w:sz w:val="18"/>
              </w:rPr>
              <w:t>80mV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tcBorders>
              <w:left w:val="single" w:color="auto" w:sz="8" w:space="0"/>
            </w:tcBorders>
            <w:vAlign w:val="center"/>
          </w:tcPr>
          <w:p>
            <w:pPr>
              <w:pStyle w:val="23"/>
              <w:ind w:firstLine="0" w:firstLineChars="0"/>
              <w:jc w:val="center"/>
              <w:rPr>
                <w:sz w:val="18"/>
              </w:rPr>
            </w:pPr>
            <w:r>
              <w:rPr>
                <w:rFonts w:hint="eastAsia"/>
                <w:sz w:val="18"/>
              </w:rPr>
              <w:t>2</w:t>
            </w:r>
          </w:p>
        </w:tc>
        <w:tc>
          <w:tcPr>
            <w:tcW w:w="4252" w:type="dxa"/>
          </w:tcPr>
          <w:p>
            <w:pPr>
              <w:pStyle w:val="23"/>
              <w:ind w:firstLine="0" w:firstLineChars="0"/>
              <w:jc w:val="center"/>
              <w:rPr>
                <w:sz w:val="18"/>
              </w:rPr>
            </w:pPr>
            <w:r>
              <w:rPr>
                <w:rFonts w:hint="eastAsia"/>
                <w:sz w:val="18"/>
              </w:rPr>
              <w:t>上升时间(20%～80%)</w:t>
            </w:r>
          </w:p>
        </w:tc>
        <w:tc>
          <w:tcPr>
            <w:tcW w:w="4538" w:type="dxa"/>
            <w:tcBorders>
              <w:right w:val="single" w:color="auto" w:sz="8" w:space="0"/>
            </w:tcBorders>
            <w:vAlign w:val="center"/>
          </w:tcPr>
          <w:p>
            <w:pPr>
              <w:pStyle w:val="23"/>
              <w:ind w:firstLine="0" w:firstLineChars="0"/>
              <w:jc w:val="center"/>
              <w:rPr>
                <w:sz w:val="18"/>
              </w:rPr>
            </w:pPr>
            <w:r>
              <w:rPr>
                <w:rFonts w:hint="eastAsia"/>
                <w:sz w:val="18"/>
              </w:rPr>
              <w:t>≤1200ps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tcBorders>
              <w:left w:val="single" w:color="auto" w:sz="8" w:space="0"/>
            </w:tcBorders>
            <w:vAlign w:val="center"/>
          </w:tcPr>
          <w:p>
            <w:pPr>
              <w:pStyle w:val="23"/>
              <w:ind w:firstLine="0" w:firstLineChars="0"/>
              <w:jc w:val="center"/>
              <w:rPr>
                <w:sz w:val="18"/>
              </w:rPr>
            </w:pPr>
            <w:r>
              <w:rPr>
                <w:rFonts w:hint="eastAsia"/>
                <w:sz w:val="18"/>
              </w:rPr>
              <w:t>3</w:t>
            </w:r>
          </w:p>
        </w:tc>
        <w:tc>
          <w:tcPr>
            <w:tcW w:w="4252" w:type="dxa"/>
          </w:tcPr>
          <w:p>
            <w:pPr>
              <w:pStyle w:val="23"/>
              <w:ind w:firstLine="0" w:firstLineChars="0"/>
              <w:jc w:val="center"/>
              <w:rPr>
                <w:sz w:val="18"/>
              </w:rPr>
            </w:pPr>
            <w:r>
              <w:rPr>
                <w:rFonts w:hint="eastAsia"/>
                <w:sz w:val="18"/>
              </w:rPr>
              <w:t>下降时间(80%～20%)</w:t>
            </w:r>
          </w:p>
        </w:tc>
        <w:tc>
          <w:tcPr>
            <w:tcW w:w="4538" w:type="dxa"/>
            <w:tcBorders>
              <w:right w:val="single" w:color="auto" w:sz="8" w:space="0"/>
            </w:tcBorders>
            <w:vAlign w:val="center"/>
          </w:tcPr>
          <w:p>
            <w:pPr>
              <w:pStyle w:val="23"/>
              <w:ind w:firstLine="0" w:firstLineChars="0"/>
              <w:jc w:val="center"/>
              <w:rPr>
                <w:sz w:val="18"/>
              </w:rPr>
            </w:pPr>
            <w:r>
              <w:rPr>
                <w:rFonts w:hint="eastAsia"/>
                <w:sz w:val="18"/>
              </w:rPr>
              <w:t>≤1200ps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tcBorders>
              <w:left w:val="single" w:color="auto" w:sz="8" w:space="0"/>
              <w:bottom w:val="single" w:color="auto" w:sz="8" w:space="0"/>
            </w:tcBorders>
            <w:vAlign w:val="center"/>
          </w:tcPr>
          <w:p>
            <w:pPr>
              <w:pStyle w:val="23"/>
              <w:ind w:firstLine="0" w:firstLineChars="0"/>
              <w:jc w:val="center"/>
              <w:rPr>
                <w:sz w:val="18"/>
              </w:rPr>
            </w:pPr>
            <w:r>
              <w:rPr>
                <w:rFonts w:hint="eastAsia"/>
                <w:sz w:val="18"/>
              </w:rPr>
              <w:t>4</w:t>
            </w:r>
          </w:p>
        </w:tc>
        <w:tc>
          <w:tcPr>
            <w:tcW w:w="4252" w:type="dxa"/>
            <w:tcBorders>
              <w:bottom w:val="single" w:color="auto" w:sz="8" w:space="0"/>
            </w:tcBorders>
          </w:tcPr>
          <w:p>
            <w:pPr>
              <w:pStyle w:val="23"/>
              <w:ind w:firstLine="0" w:firstLineChars="0"/>
              <w:jc w:val="center"/>
              <w:rPr>
                <w:sz w:val="18"/>
              </w:rPr>
            </w:pPr>
            <w:r>
              <w:rPr>
                <w:rFonts w:hint="eastAsia"/>
                <w:sz w:val="18"/>
              </w:rPr>
              <w:t>确定性抖动</w:t>
            </w:r>
          </w:p>
        </w:tc>
        <w:tc>
          <w:tcPr>
            <w:tcW w:w="4538" w:type="dxa"/>
            <w:tcBorders>
              <w:bottom w:val="single" w:color="auto" w:sz="8" w:space="0"/>
              <w:right w:val="single" w:color="auto" w:sz="8" w:space="0"/>
            </w:tcBorders>
            <w:vAlign w:val="center"/>
          </w:tcPr>
          <w:p>
            <w:pPr>
              <w:pStyle w:val="23"/>
              <w:ind w:firstLine="0" w:firstLineChars="0"/>
              <w:jc w:val="center"/>
              <w:rPr>
                <w:sz w:val="18"/>
              </w:rPr>
            </w:pPr>
            <w:r>
              <w:rPr>
                <w:rFonts w:hint="eastAsia"/>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5" w:type="dxa"/>
            <w:gridSpan w:val="3"/>
            <w:tcBorders>
              <w:top w:val="single" w:color="auto" w:sz="8" w:space="0"/>
              <w:left w:val="single" w:color="auto" w:sz="8" w:space="0"/>
              <w:bottom w:val="single" w:color="auto" w:sz="8" w:space="0"/>
              <w:right w:val="single" w:color="auto" w:sz="8" w:space="0"/>
            </w:tcBorders>
            <w:vAlign w:val="center"/>
          </w:tcPr>
          <w:p>
            <w:pPr>
              <w:pStyle w:val="121"/>
              <w:ind w:left="363" w:firstLine="0"/>
            </w:pPr>
            <w:r>
              <w:rPr>
                <w:rFonts w:hint="eastAsia"/>
                <w:vertAlign w:val="superscript"/>
              </w:rPr>
              <w:t>a</w:t>
            </w:r>
            <w:r>
              <w:rPr>
                <w:rFonts w:hint="eastAsia"/>
              </w:rPr>
              <w:t>确定性抖动的定义见GY/T 170</w:t>
            </w:r>
            <w:r>
              <w:rPr>
                <w:rFonts w:hint="eastAsia"/>
                <w:color w:val="000000"/>
                <w:szCs w:val="21"/>
              </w:rPr>
              <w:t>—2001</w:t>
            </w:r>
            <w:r>
              <w:rPr>
                <w:rFonts w:hint="eastAsia"/>
              </w:rPr>
              <w:t>的A.3.3.1。</w:t>
            </w:r>
          </w:p>
        </w:tc>
      </w:tr>
    </w:tbl>
    <w:p>
      <w:pPr>
        <w:pStyle w:val="42"/>
        <w:numPr>
          <w:ilvl w:val="1"/>
          <w:numId w:val="0"/>
        </w:numPr>
        <w:spacing w:before="156" w:after="156"/>
        <w:outlineLvl w:val="9"/>
        <w:rPr>
          <w:color w:val="000000"/>
        </w:rPr>
      </w:pPr>
      <w:bookmarkStart w:id="163" w:name="_Toc12966228"/>
      <w:bookmarkStart w:id="164" w:name="_Toc341863036"/>
      <w:bookmarkStart w:id="165" w:name="_Toc12998334"/>
      <w:bookmarkStart w:id="166" w:name="_Toc522733882"/>
      <w:bookmarkStart w:id="167" w:name="_Toc13643877"/>
      <w:bookmarkStart w:id="168" w:name="_Toc12307"/>
      <w:bookmarkStart w:id="169" w:name="_Toc341863106"/>
      <w:bookmarkStart w:id="170" w:name="_Toc71727628"/>
      <w:bookmarkStart w:id="171" w:name="_Toc288556120"/>
    </w:p>
    <w:p>
      <w:pPr>
        <w:pStyle w:val="42"/>
        <w:spacing w:before="156" w:after="156"/>
        <w:outlineLvl w:val="1"/>
        <w:rPr>
          <w:color w:val="000000"/>
        </w:rPr>
      </w:pPr>
      <w:bookmarkStart w:id="172" w:name="_Toc31979"/>
      <w:r>
        <w:rPr>
          <w:rFonts w:hint="eastAsia"/>
          <w:color w:val="000000"/>
        </w:rPr>
        <w:t>编解码总延时</w:t>
      </w:r>
      <w:bookmarkEnd w:id="163"/>
      <w:bookmarkEnd w:id="164"/>
      <w:bookmarkEnd w:id="165"/>
      <w:bookmarkEnd w:id="166"/>
      <w:bookmarkEnd w:id="167"/>
      <w:bookmarkEnd w:id="168"/>
      <w:bookmarkEnd w:id="169"/>
      <w:bookmarkEnd w:id="170"/>
      <w:bookmarkEnd w:id="171"/>
      <w:bookmarkEnd w:id="172"/>
    </w:p>
    <w:p>
      <w:pPr>
        <w:pStyle w:val="23"/>
      </w:pPr>
      <w:r>
        <w:rPr>
          <w:rFonts w:hint="eastAsia"/>
        </w:rPr>
        <w:t>编解码总延时应不超过5s。</w:t>
      </w:r>
    </w:p>
    <w:p>
      <w:pPr>
        <w:pStyle w:val="42"/>
        <w:spacing w:before="156" w:after="156"/>
        <w:outlineLvl w:val="1"/>
        <w:rPr>
          <w:color w:val="000000"/>
        </w:rPr>
      </w:pPr>
      <w:bookmarkStart w:id="173" w:name="_Toc12998335"/>
      <w:bookmarkStart w:id="174" w:name="_Toc18243"/>
      <w:bookmarkStart w:id="175" w:name="_Toc71727629"/>
      <w:bookmarkStart w:id="176" w:name="_Toc522733883"/>
      <w:bookmarkStart w:id="177" w:name="_Toc15962"/>
      <w:bookmarkStart w:id="178" w:name="_Toc341863107"/>
      <w:bookmarkStart w:id="179" w:name="_Toc288556121"/>
      <w:bookmarkStart w:id="180" w:name="_Toc12966229"/>
      <w:bookmarkStart w:id="181" w:name="_Toc341863037"/>
      <w:bookmarkStart w:id="182" w:name="_Toc13643878"/>
      <w:r>
        <w:rPr>
          <w:rFonts w:hint="eastAsia"/>
          <w:color w:val="000000"/>
        </w:rPr>
        <w:t>加电启动延时</w:t>
      </w:r>
      <w:bookmarkEnd w:id="173"/>
      <w:bookmarkEnd w:id="174"/>
      <w:bookmarkEnd w:id="175"/>
      <w:bookmarkEnd w:id="176"/>
      <w:bookmarkEnd w:id="177"/>
      <w:bookmarkEnd w:id="178"/>
      <w:bookmarkEnd w:id="179"/>
      <w:bookmarkEnd w:id="180"/>
      <w:bookmarkEnd w:id="181"/>
      <w:bookmarkEnd w:id="182"/>
    </w:p>
    <w:p>
      <w:pPr>
        <w:pStyle w:val="23"/>
        <w:rPr>
          <w:color w:val="000000"/>
        </w:rPr>
      </w:pPr>
      <w:r>
        <w:rPr>
          <w:rFonts w:hint="eastAsia"/>
          <w:color w:val="000000"/>
        </w:rPr>
        <w:t>从设备加电启动到输出正常图像的时间，应不超过5min。</w:t>
      </w:r>
    </w:p>
    <w:p>
      <w:pPr>
        <w:pStyle w:val="42"/>
        <w:spacing w:before="156" w:after="156"/>
        <w:outlineLvl w:val="1"/>
      </w:pPr>
      <w:bookmarkStart w:id="183" w:name="_Toc12998336"/>
      <w:bookmarkStart w:id="184" w:name="_Toc522733885"/>
      <w:bookmarkStart w:id="185" w:name="_Toc288556123"/>
      <w:bookmarkStart w:id="186" w:name="_Toc31746"/>
      <w:bookmarkStart w:id="187" w:name="_Toc12966230"/>
      <w:bookmarkStart w:id="188" w:name="_Toc13643879"/>
      <w:bookmarkStart w:id="189" w:name="_Toc341863039"/>
      <w:bookmarkStart w:id="190" w:name="_Toc71727630"/>
      <w:bookmarkStart w:id="191" w:name="_Toc341863109"/>
      <w:bookmarkStart w:id="192" w:name="_Toc13248"/>
      <w:r>
        <w:rPr>
          <w:rFonts w:hint="eastAsia"/>
        </w:rPr>
        <w:t>音视频相对延时</w:t>
      </w:r>
      <w:bookmarkEnd w:id="183"/>
      <w:bookmarkEnd w:id="184"/>
      <w:bookmarkEnd w:id="185"/>
      <w:bookmarkEnd w:id="186"/>
      <w:bookmarkEnd w:id="187"/>
      <w:bookmarkEnd w:id="188"/>
      <w:bookmarkEnd w:id="189"/>
      <w:bookmarkEnd w:id="190"/>
      <w:bookmarkEnd w:id="191"/>
      <w:bookmarkEnd w:id="192"/>
      <w:r>
        <w:rPr>
          <w:rFonts w:hint="eastAsia"/>
        </w:rPr>
        <w:t xml:space="preserve"> </w:t>
      </w:r>
    </w:p>
    <w:p>
      <w:pPr>
        <w:pStyle w:val="23"/>
        <w:rPr>
          <w:color w:val="000000"/>
        </w:rPr>
      </w:pPr>
      <w:r>
        <w:rPr>
          <w:rFonts w:hint="eastAsia"/>
          <w:color w:val="000000"/>
        </w:rPr>
        <w:t>由编解码器引入的音视频相对定时误差应在±2ms以内；</w:t>
      </w:r>
    </w:p>
    <w:p>
      <w:pPr>
        <w:pStyle w:val="23"/>
        <w:rPr>
          <w:color w:val="000000"/>
        </w:rPr>
      </w:pPr>
      <w:r>
        <w:rPr>
          <w:rFonts w:hint="eastAsia"/>
          <w:color w:val="000000"/>
        </w:rPr>
        <w:t>以视频为基准，音频超前为正，音频滞后为负。</w:t>
      </w:r>
    </w:p>
    <w:p>
      <w:pPr>
        <w:pStyle w:val="42"/>
        <w:spacing w:before="156" w:after="156"/>
        <w:outlineLvl w:val="1"/>
      </w:pPr>
      <w:bookmarkStart w:id="193" w:name="_Toc13643880"/>
      <w:bookmarkStart w:id="194" w:name="_Toc12966231"/>
      <w:bookmarkStart w:id="195" w:name="_Toc288556124"/>
      <w:bookmarkStart w:id="196" w:name="_Toc341863040"/>
      <w:bookmarkStart w:id="197" w:name="_Toc522733886"/>
      <w:bookmarkStart w:id="198" w:name="_Toc71727631"/>
      <w:bookmarkStart w:id="199" w:name="_Toc12998337"/>
      <w:bookmarkStart w:id="200" w:name="_Toc341863110"/>
      <w:bookmarkStart w:id="201" w:name="_Toc25795"/>
      <w:bookmarkStart w:id="202" w:name="_Toc9131"/>
      <w:r>
        <w:rPr>
          <w:rFonts w:hint="eastAsia"/>
          <w:color w:val="000000"/>
        </w:rPr>
        <w:t>视频技术</w:t>
      </w:r>
      <w:r>
        <w:rPr>
          <w:rFonts w:hint="eastAsia"/>
        </w:rPr>
        <w:t>要求</w:t>
      </w:r>
      <w:bookmarkEnd w:id="193"/>
      <w:bookmarkEnd w:id="194"/>
      <w:bookmarkEnd w:id="195"/>
      <w:bookmarkEnd w:id="196"/>
      <w:bookmarkEnd w:id="197"/>
      <w:bookmarkEnd w:id="198"/>
      <w:bookmarkEnd w:id="199"/>
      <w:bookmarkEnd w:id="200"/>
      <w:bookmarkEnd w:id="201"/>
      <w:bookmarkEnd w:id="202"/>
    </w:p>
    <w:p>
      <w:pPr>
        <w:pStyle w:val="23"/>
        <w:spacing w:before="156" w:beforeLines="50" w:after="156" w:afterLines="50"/>
        <w:rPr>
          <w:color w:val="000000"/>
        </w:rPr>
      </w:pPr>
      <w:r>
        <w:rPr>
          <w:rFonts w:hint="eastAsia"/>
          <w:color w:val="000000"/>
        </w:rPr>
        <w:t>视频技术要求见表18。</w:t>
      </w:r>
    </w:p>
    <w:p>
      <w:pPr>
        <w:pStyle w:val="23"/>
        <w:spacing w:before="156" w:beforeLines="50" w:after="156" w:afterLines="50"/>
        <w:rPr>
          <w:color w:val="000000"/>
        </w:rPr>
      </w:pPr>
    </w:p>
    <w:p>
      <w:pPr>
        <w:pStyle w:val="126"/>
        <w:numPr>
          <w:ilvl w:val="0"/>
          <w:numId w:val="18"/>
        </w:numPr>
        <w:spacing w:before="156" w:after="156"/>
        <w:ind w:left="0"/>
      </w:pPr>
      <w:r>
        <w:rPr>
          <w:rFonts w:hint="eastAsia"/>
        </w:rPr>
        <w:t>视频技术要求</w:t>
      </w:r>
    </w:p>
    <w:tbl>
      <w:tblPr>
        <w:tblStyle w:val="3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942"/>
        <w:gridCol w:w="1925"/>
        <w:gridCol w:w="1926"/>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49" w:type="dxa"/>
            <w:vMerge w:val="restart"/>
            <w:tcBorders>
              <w:top w:val="single" w:color="auto" w:sz="8" w:space="0"/>
              <w:left w:val="single" w:color="auto" w:sz="8" w:space="0"/>
            </w:tcBorders>
            <w:vAlign w:val="center"/>
          </w:tcPr>
          <w:p>
            <w:pPr>
              <w:pStyle w:val="138"/>
              <w:rPr>
                <w:sz w:val="18"/>
                <w:szCs w:val="18"/>
              </w:rPr>
            </w:pPr>
            <w:bookmarkStart w:id="203" w:name="_Toc341863111"/>
            <w:bookmarkStart w:id="204" w:name="_Toc288556125"/>
            <w:bookmarkStart w:id="205" w:name="_Toc341863041"/>
            <w:bookmarkStart w:id="206" w:name="_Toc522733887"/>
            <w:r>
              <w:rPr>
                <w:rFonts w:hint="eastAsia"/>
                <w:sz w:val="18"/>
                <w:szCs w:val="18"/>
              </w:rPr>
              <w:t>序号</w:t>
            </w:r>
          </w:p>
        </w:tc>
        <w:tc>
          <w:tcPr>
            <w:tcW w:w="2942" w:type="dxa"/>
            <w:vMerge w:val="restart"/>
            <w:tcBorders>
              <w:top w:val="single" w:color="auto" w:sz="8" w:space="0"/>
              <w:right w:val="single" w:color="auto" w:sz="4" w:space="0"/>
            </w:tcBorders>
            <w:vAlign w:val="center"/>
          </w:tcPr>
          <w:p>
            <w:pPr>
              <w:pStyle w:val="138"/>
              <w:rPr>
                <w:sz w:val="18"/>
                <w:szCs w:val="18"/>
              </w:rPr>
            </w:pPr>
            <w:r>
              <w:rPr>
                <w:rFonts w:hint="eastAsia"/>
                <w:sz w:val="18"/>
                <w:szCs w:val="18"/>
              </w:rPr>
              <w:t>项目</w:t>
            </w:r>
          </w:p>
        </w:tc>
        <w:tc>
          <w:tcPr>
            <w:tcW w:w="5779" w:type="dxa"/>
            <w:gridSpan w:val="3"/>
            <w:tcBorders>
              <w:top w:val="single" w:color="auto" w:sz="8" w:space="0"/>
              <w:left w:val="single" w:color="auto" w:sz="4" w:space="0"/>
              <w:bottom w:val="single" w:color="auto" w:sz="2" w:space="0"/>
              <w:right w:val="single" w:color="auto" w:sz="8" w:space="0"/>
            </w:tcBorders>
            <w:vAlign w:val="center"/>
          </w:tcPr>
          <w:p>
            <w:pPr>
              <w:pStyle w:val="138"/>
              <w:rPr>
                <w:sz w:val="18"/>
                <w:szCs w:val="18"/>
              </w:rPr>
            </w:pPr>
            <w:r>
              <w:rPr>
                <w:rFonts w:hint="eastAsia"/>
                <w:sz w:val="18"/>
                <w:szCs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849" w:type="dxa"/>
            <w:vMerge w:val="continue"/>
            <w:tcBorders>
              <w:left w:val="single" w:color="auto" w:sz="8" w:space="0"/>
              <w:bottom w:val="single" w:color="auto" w:sz="8" w:space="0"/>
            </w:tcBorders>
            <w:vAlign w:val="center"/>
          </w:tcPr>
          <w:p>
            <w:pPr>
              <w:pStyle w:val="139"/>
              <w:rPr>
                <w:color w:val="auto"/>
              </w:rPr>
            </w:pPr>
          </w:p>
        </w:tc>
        <w:tc>
          <w:tcPr>
            <w:tcW w:w="2942" w:type="dxa"/>
            <w:vMerge w:val="continue"/>
            <w:tcBorders>
              <w:bottom w:val="single" w:color="auto" w:sz="8" w:space="0"/>
              <w:right w:val="single" w:color="auto" w:sz="4" w:space="0"/>
            </w:tcBorders>
            <w:vAlign w:val="center"/>
          </w:tcPr>
          <w:p>
            <w:pPr>
              <w:pStyle w:val="139"/>
              <w:rPr>
                <w:color w:val="auto"/>
              </w:rPr>
            </w:pPr>
          </w:p>
        </w:tc>
        <w:tc>
          <w:tcPr>
            <w:tcW w:w="1925" w:type="dxa"/>
            <w:tcBorders>
              <w:top w:val="single" w:color="auto" w:sz="2" w:space="0"/>
              <w:left w:val="single" w:color="auto" w:sz="4" w:space="0"/>
              <w:bottom w:val="single" w:color="auto" w:sz="8" w:space="0"/>
            </w:tcBorders>
            <w:vAlign w:val="center"/>
          </w:tcPr>
          <w:p>
            <w:pPr>
              <w:pStyle w:val="139"/>
              <w:rPr>
                <w:color w:val="auto"/>
              </w:rPr>
            </w:pPr>
            <w:r>
              <w:rPr>
                <w:rFonts w:hint="eastAsia"/>
                <w:color w:val="auto"/>
              </w:rPr>
              <w:t>Y</w:t>
            </w:r>
          </w:p>
        </w:tc>
        <w:tc>
          <w:tcPr>
            <w:tcW w:w="1926" w:type="dxa"/>
            <w:tcBorders>
              <w:top w:val="single" w:color="auto" w:sz="2" w:space="0"/>
              <w:bottom w:val="single" w:color="auto" w:sz="8" w:space="0"/>
            </w:tcBorders>
            <w:shd w:val="clear" w:color="auto" w:fill="auto"/>
            <w:vAlign w:val="center"/>
          </w:tcPr>
          <w:p>
            <w:pPr>
              <w:jc w:val="center"/>
              <w:rPr>
                <w:rFonts w:ascii="宋体" w:hAnsi="宋体"/>
                <w:sz w:val="18"/>
                <w:szCs w:val="18"/>
              </w:rPr>
            </w:pPr>
            <w:r>
              <w:rPr>
                <w:rFonts w:hint="eastAsia" w:ascii="宋体" w:hAnsi="宋体"/>
                <w:sz w:val="18"/>
                <w:szCs w:val="18"/>
              </w:rPr>
              <w:t>C</w:t>
            </w:r>
            <w:r>
              <w:rPr>
                <w:rFonts w:hint="eastAsia" w:ascii="宋体" w:hAnsi="宋体"/>
                <w:sz w:val="18"/>
                <w:szCs w:val="18"/>
                <w:vertAlign w:val="subscript"/>
              </w:rPr>
              <w:t>B</w:t>
            </w:r>
          </w:p>
        </w:tc>
        <w:tc>
          <w:tcPr>
            <w:tcW w:w="1928" w:type="dxa"/>
            <w:tcBorders>
              <w:top w:val="single" w:color="auto" w:sz="2" w:space="0"/>
              <w:bottom w:val="single" w:color="auto" w:sz="8" w:space="0"/>
              <w:right w:val="single" w:color="auto" w:sz="8" w:space="0"/>
            </w:tcBorders>
            <w:shd w:val="clear" w:color="auto" w:fill="auto"/>
            <w:vAlign w:val="center"/>
          </w:tcPr>
          <w:p>
            <w:pPr>
              <w:jc w:val="center"/>
              <w:rPr>
                <w:rFonts w:ascii="宋体" w:hAnsi="宋体"/>
                <w:sz w:val="18"/>
                <w:szCs w:val="18"/>
              </w:rPr>
            </w:pPr>
            <w:r>
              <w:rPr>
                <w:rFonts w:hint="eastAsia" w:ascii="宋体" w:hAnsi="宋体"/>
                <w:sz w:val="18"/>
                <w:szCs w:val="18"/>
              </w:rPr>
              <w:t>C</w:t>
            </w:r>
            <w:r>
              <w:rPr>
                <w:rFonts w:hint="eastAsia" w:ascii="宋体" w:hAnsi="宋体"/>
                <w:sz w:val="18"/>
                <w:szCs w:val="18"/>
                <w:vertAlign w:val="subscript"/>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tcBorders>
              <w:top w:val="single" w:color="auto" w:sz="8" w:space="0"/>
              <w:left w:val="single" w:color="auto" w:sz="8" w:space="0"/>
            </w:tcBorders>
            <w:vAlign w:val="center"/>
          </w:tcPr>
          <w:p>
            <w:pPr>
              <w:pStyle w:val="23"/>
              <w:numPr>
                <w:ilvl w:val="0"/>
                <w:numId w:val="25"/>
              </w:numPr>
              <w:ind w:firstLineChars="0"/>
              <w:jc w:val="center"/>
              <w:rPr>
                <w:rFonts w:hAnsi="宋体"/>
                <w:color w:val="000000"/>
                <w:sz w:val="18"/>
                <w:szCs w:val="18"/>
              </w:rPr>
            </w:pPr>
          </w:p>
        </w:tc>
        <w:tc>
          <w:tcPr>
            <w:tcW w:w="2942" w:type="dxa"/>
            <w:tcBorders>
              <w:top w:val="single" w:color="auto" w:sz="8" w:space="0"/>
              <w:right w:val="single" w:color="auto" w:sz="4" w:space="0"/>
            </w:tcBorders>
            <w:vAlign w:val="center"/>
          </w:tcPr>
          <w:p>
            <w:pPr>
              <w:pStyle w:val="138"/>
              <w:rPr>
                <w:rFonts w:ascii="宋体" w:hAnsi="宋体"/>
                <w:sz w:val="18"/>
                <w:szCs w:val="18"/>
              </w:rPr>
            </w:pPr>
            <w:r>
              <w:rPr>
                <w:rFonts w:hint="eastAsia" w:ascii="宋体" w:hAnsi="宋体"/>
                <w:sz w:val="18"/>
                <w:szCs w:val="18"/>
              </w:rPr>
              <w:t>介入</w:t>
            </w:r>
            <w:r>
              <w:rPr>
                <w:rFonts w:ascii="宋体" w:hAnsi="宋体"/>
                <w:sz w:val="18"/>
                <w:szCs w:val="18"/>
              </w:rPr>
              <w:t>增益</w:t>
            </w:r>
          </w:p>
        </w:tc>
        <w:tc>
          <w:tcPr>
            <w:tcW w:w="1925" w:type="dxa"/>
            <w:tcBorders>
              <w:top w:val="single" w:color="auto" w:sz="8" w:space="0"/>
              <w:left w:val="single" w:color="auto" w:sz="4" w:space="0"/>
            </w:tcBorders>
            <w:vAlign w:val="center"/>
          </w:tcPr>
          <w:p>
            <w:pPr>
              <w:pStyle w:val="138"/>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c>
          <w:tcPr>
            <w:tcW w:w="1926" w:type="dxa"/>
            <w:tcBorders>
              <w:top w:val="single" w:color="auto" w:sz="8" w:space="0"/>
            </w:tcBorders>
            <w:vAlign w:val="center"/>
          </w:tcPr>
          <w:p>
            <w:pPr>
              <w:pStyle w:val="138"/>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c>
          <w:tcPr>
            <w:tcW w:w="1928" w:type="dxa"/>
            <w:tcBorders>
              <w:top w:val="single" w:color="auto" w:sz="8" w:space="0"/>
              <w:right w:val="single" w:color="auto" w:sz="8" w:space="0"/>
            </w:tcBorders>
            <w:vAlign w:val="center"/>
          </w:tcPr>
          <w:p>
            <w:pPr>
              <w:pStyle w:val="138"/>
              <w:rPr>
                <w:rFonts w:ascii="宋体" w:hAnsi="宋体"/>
                <w:color w:val="000000"/>
                <w:sz w:val="18"/>
                <w:szCs w:val="18"/>
              </w:rPr>
            </w:pPr>
            <w:r>
              <w:rPr>
                <w:rFonts w:hint="eastAsia" w:ascii="宋体" w:hAnsi="宋体"/>
                <w:bCs/>
                <w:color w:val="000000"/>
                <w:sz w:val="18"/>
                <w:szCs w:val="18"/>
              </w:rPr>
              <w:t>±0.03</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tcBorders>
              <w:left w:val="single" w:color="auto" w:sz="8" w:space="0"/>
            </w:tcBorders>
            <w:vAlign w:val="center"/>
          </w:tcPr>
          <w:p>
            <w:pPr>
              <w:pStyle w:val="23"/>
              <w:numPr>
                <w:ilvl w:val="0"/>
                <w:numId w:val="25"/>
              </w:numPr>
              <w:ind w:firstLineChars="0"/>
              <w:jc w:val="center"/>
              <w:rPr>
                <w:rFonts w:hAnsi="宋体"/>
                <w:color w:val="000000"/>
                <w:sz w:val="18"/>
                <w:szCs w:val="18"/>
              </w:rPr>
            </w:pPr>
          </w:p>
        </w:tc>
        <w:tc>
          <w:tcPr>
            <w:tcW w:w="2942" w:type="dxa"/>
            <w:tcBorders>
              <w:right w:val="single" w:color="auto" w:sz="4" w:space="0"/>
            </w:tcBorders>
            <w:vAlign w:val="center"/>
          </w:tcPr>
          <w:p>
            <w:pPr>
              <w:pStyle w:val="138"/>
              <w:rPr>
                <w:rFonts w:ascii="宋体" w:hAnsi="宋体"/>
                <w:color w:val="000000"/>
                <w:sz w:val="18"/>
                <w:szCs w:val="18"/>
              </w:rPr>
            </w:pPr>
            <w:r>
              <w:rPr>
                <w:rFonts w:hint="eastAsia" w:ascii="宋体" w:hAnsi="宋体"/>
                <w:color w:val="000000"/>
                <w:sz w:val="18"/>
                <w:szCs w:val="18"/>
              </w:rPr>
              <w:t>非线性失真</w:t>
            </w:r>
          </w:p>
        </w:tc>
        <w:tc>
          <w:tcPr>
            <w:tcW w:w="1925" w:type="dxa"/>
            <w:tcBorders>
              <w:left w:val="single" w:color="auto" w:sz="4" w:space="0"/>
              <w:bottom w:val="single" w:color="auto" w:sz="4" w:space="0"/>
            </w:tcBorders>
            <w:vAlign w:val="center"/>
          </w:tcPr>
          <w:p>
            <w:pPr>
              <w:pStyle w:val="138"/>
              <w:rPr>
                <w:rFonts w:ascii="宋体" w:hAnsi="宋体"/>
                <w:color w:val="000000"/>
                <w:sz w:val="18"/>
                <w:szCs w:val="18"/>
              </w:rPr>
            </w:pPr>
            <w:r>
              <w:rPr>
                <w:rFonts w:hint="eastAsia" w:ascii="宋体" w:hAnsi="宋体"/>
                <w:bCs/>
                <w:color w:val="000000"/>
                <w:sz w:val="18"/>
              </w:rPr>
              <w:t>≤2</w:t>
            </w:r>
            <w:r>
              <w:rPr>
                <w:rFonts w:hint="eastAsia" w:ascii="宋体" w:hAnsi="宋体"/>
                <w:color w:val="000000"/>
                <w:sz w:val="18"/>
                <w:szCs w:val="18"/>
              </w:rPr>
              <w:t>%</w:t>
            </w:r>
          </w:p>
        </w:tc>
        <w:tc>
          <w:tcPr>
            <w:tcW w:w="1926" w:type="dxa"/>
            <w:tcBorders>
              <w:bottom w:val="single" w:color="auto" w:sz="4" w:space="0"/>
            </w:tcBorders>
            <w:vAlign w:val="center"/>
          </w:tcPr>
          <w:p>
            <w:pPr>
              <w:pStyle w:val="138"/>
              <w:rPr>
                <w:rFonts w:ascii="宋体" w:hAnsi="宋体"/>
                <w:color w:val="000000"/>
                <w:sz w:val="18"/>
                <w:szCs w:val="18"/>
              </w:rPr>
            </w:pPr>
            <w:r>
              <w:rPr>
                <w:rFonts w:hint="eastAsia" w:ascii="宋体" w:hAnsi="宋体"/>
                <w:bCs/>
                <w:color w:val="000000"/>
                <w:sz w:val="18"/>
              </w:rPr>
              <w:t>≤2</w:t>
            </w:r>
            <w:r>
              <w:rPr>
                <w:rFonts w:hint="eastAsia" w:ascii="宋体" w:hAnsi="宋体"/>
                <w:color w:val="000000"/>
                <w:sz w:val="18"/>
                <w:szCs w:val="18"/>
              </w:rPr>
              <w:t>%</w:t>
            </w:r>
          </w:p>
        </w:tc>
        <w:tc>
          <w:tcPr>
            <w:tcW w:w="1928" w:type="dxa"/>
            <w:tcBorders>
              <w:bottom w:val="single" w:color="auto" w:sz="4" w:space="0"/>
              <w:right w:val="single" w:color="auto" w:sz="8" w:space="0"/>
            </w:tcBorders>
            <w:vAlign w:val="center"/>
          </w:tcPr>
          <w:p>
            <w:pPr>
              <w:pStyle w:val="138"/>
              <w:rPr>
                <w:rFonts w:ascii="宋体" w:hAnsi="宋体"/>
                <w:color w:val="000000"/>
                <w:sz w:val="18"/>
                <w:szCs w:val="18"/>
              </w:rPr>
            </w:pPr>
            <w:r>
              <w:rPr>
                <w:rFonts w:hint="eastAsia" w:ascii="宋体" w:hAnsi="宋体"/>
                <w:bCs/>
                <w:color w:val="000000"/>
                <w:sz w:val="18"/>
              </w:rPr>
              <w:t>≤2</w:t>
            </w: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9" w:type="dxa"/>
            <w:tcBorders>
              <w:left w:val="single" w:color="auto" w:sz="8" w:space="0"/>
              <w:bottom w:val="single" w:color="auto" w:sz="8" w:space="0"/>
            </w:tcBorders>
            <w:vAlign w:val="center"/>
          </w:tcPr>
          <w:p>
            <w:pPr>
              <w:pStyle w:val="23"/>
              <w:numPr>
                <w:ilvl w:val="0"/>
                <w:numId w:val="25"/>
              </w:numPr>
              <w:ind w:firstLineChars="0"/>
              <w:jc w:val="center"/>
              <w:rPr>
                <w:rFonts w:hAnsi="宋体"/>
                <w:color w:val="000000"/>
                <w:sz w:val="18"/>
                <w:szCs w:val="18"/>
              </w:rPr>
            </w:pPr>
          </w:p>
        </w:tc>
        <w:tc>
          <w:tcPr>
            <w:tcW w:w="2942" w:type="dxa"/>
            <w:tcBorders>
              <w:bottom w:val="single" w:color="auto" w:sz="8" w:space="0"/>
              <w:right w:val="single" w:color="auto" w:sz="4" w:space="0"/>
            </w:tcBorders>
            <w:vAlign w:val="center"/>
          </w:tcPr>
          <w:p>
            <w:pPr>
              <w:pStyle w:val="138"/>
              <w:rPr>
                <w:rFonts w:ascii="宋体" w:hAnsi="宋体"/>
                <w:color w:val="000000"/>
                <w:sz w:val="18"/>
                <w:szCs w:val="18"/>
              </w:rPr>
            </w:pPr>
            <w:r>
              <w:rPr>
                <w:rFonts w:hint="eastAsia" w:ascii="宋体" w:hAnsi="宋体"/>
                <w:color w:val="000000"/>
                <w:sz w:val="18"/>
                <w:szCs w:val="18"/>
              </w:rPr>
              <w:t>彩条信号矢量相位差</w:t>
            </w:r>
          </w:p>
        </w:tc>
        <w:tc>
          <w:tcPr>
            <w:tcW w:w="5779" w:type="dxa"/>
            <w:gridSpan w:val="3"/>
            <w:tcBorders>
              <w:left w:val="single" w:color="auto" w:sz="4" w:space="0"/>
              <w:bottom w:val="single" w:color="auto" w:sz="8" w:space="0"/>
              <w:right w:val="single" w:color="auto" w:sz="8" w:space="0"/>
            </w:tcBorders>
            <w:vAlign w:val="center"/>
          </w:tcPr>
          <w:p>
            <w:pPr>
              <w:pStyle w:val="138"/>
              <w:rPr>
                <w:rFonts w:ascii="宋体" w:hAnsi="宋体"/>
                <w:bCs/>
                <w:color w:val="FF0000"/>
                <w:sz w:val="18"/>
                <w:szCs w:val="18"/>
              </w:rPr>
            </w:pPr>
            <w:r>
              <w:rPr>
                <w:rFonts w:hint="eastAsia" w:ascii="宋体" w:hAnsi="宋体"/>
                <w:bCs/>
                <w:color w:val="000000"/>
                <w:sz w:val="18"/>
              </w:rPr>
              <w:t>±5</w:t>
            </w:r>
            <w:r>
              <w:rPr>
                <w:rFonts w:hint="eastAsia" w:ascii="宋体" w:hAnsi="宋体"/>
                <w:sz w:val="18"/>
              </w:rPr>
              <w:t>°</w:t>
            </w:r>
          </w:p>
        </w:tc>
      </w:tr>
      <w:bookmarkEnd w:id="203"/>
      <w:bookmarkEnd w:id="204"/>
      <w:bookmarkEnd w:id="205"/>
      <w:bookmarkEnd w:id="206"/>
    </w:tbl>
    <w:p>
      <w:pPr>
        <w:pStyle w:val="42"/>
        <w:numPr>
          <w:ilvl w:val="1"/>
          <w:numId w:val="0"/>
        </w:numPr>
        <w:spacing w:before="156" w:after="156"/>
        <w:outlineLvl w:val="9"/>
      </w:pPr>
    </w:p>
    <w:p>
      <w:pPr>
        <w:pStyle w:val="42"/>
        <w:spacing w:before="156" w:after="156"/>
        <w:outlineLvl w:val="1"/>
      </w:pPr>
      <w:bookmarkStart w:id="207" w:name="_Toc11257"/>
      <w:r>
        <w:rPr>
          <w:rFonts w:hint="eastAsia"/>
          <w:color w:val="000000"/>
        </w:rPr>
        <w:t>音频</w:t>
      </w:r>
      <w:r>
        <w:rPr>
          <w:rFonts w:hint="eastAsia"/>
        </w:rPr>
        <w:t>技术要求</w:t>
      </w:r>
      <w:bookmarkEnd w:id="207"/>
    </w:p>
    <w:p>
      <w:pPr>
        <w:widowControl/>
        <w:tabs>
          <w:tab w:val="center" w:pos="4201"/>
          <w:tab w:val="right" w:leader="dot" w:pos="9298"/>
        </w:tabs>
        <w:autoSpaceDE w:val="0"/>
        <w:autoSpaceDN w:val="0"/>
        <w:ind w:firstLine="420" w:firstLineChars="200"/>
        <w:rPr>
          <w:rFonts w:ascii="宋体"/>
        </w:rPr>
      </w:pPr>
      <w:r>
        <w:rPr>
          <w:rFonts w:hint="eastAsia" w:ascii="宋体"/>
        </w:rPr>
        <w:t>对于</w:t>
      </w:r>
      <w:bookmarkStart w:id="208" w:name="OLE_LINK19"/>
      <w:bookmarkStart w:id="209" w:name="OLE_LINK20"/>
      <w:r>
        <w:rPr>
          <w:rFonts w:hint="eastAsia" w:ascii="宋体"/>
        </w:rPr>
        <w:t>双声道和2.0</w:t>
      </w:r>
      <w:bookmarkEnd w:id="208"/>
      <w:bookmarkEnd w:id="209"/>
      <w:r>
        <w:rPr>
          <w:rFonts w:hint="eastAsia" w:ascii="宋体"/>
        </w:rPr>
        <w:t>立体声编码，音频技术指标要求见表19。对于5.1环绕声编码，</w:t>
      </w:r>
      <w:bookmarkStart w:id="210" w:name="OLE_LINK18"/>
      <w:bookmarkStart w:id="211" w:name="OLE_LINK17"/>
      <w:bookmarkStart w:id="212" w:name="OLE_LINK16"/>
      <w:r>
        <w:rPr>
          <w:rFonts w:hint="eastAsia" w:ascii="宋体"/>
        </w:rPr>
        <w:t>音频技术指标要求见表</w:t>
      </w:r>
      <w:bookmarkEnd w:id="210"/>
      <w:bookmarkEnd w:id="211"/>
      <w:bookmarkEnd w:id="212"/>
      <w:r>
        <w:rPr>
          <w:rFonts w:hint="eastAsia" w:ascii="宋体"/>
        </w:rPr>
        <w:t>20～表22（</w:t>
      </w:r>
      <w:r>
        <w:rPr>
          <w:rFonts w:hint="eastAsia" w:ascii="宋体"/>
          <w:color w:val="000000"/>
        </w:rPr>
        <w:t>解码测试时不启用</w:t>
      </w:r>
      <w:r>
        <w:rPr>
          <w:rFonts w:hint="eastAsia" w:ascii="宋体"/>
        </w:rPr>
        <w:t>音频响度控制元数据）。</w:t>
      </w:r>
    </w:p>
    <w:p>
      <w:pPr>
        <w:widowControl/>
        <w:jc w:val="left"/>
        <w:rPr>
          <w:rFonts w:hint="eastAsia" w:ascii="宋体"/>
        </w:rPr>
      </w:pPr>
      <w:r>
        <w:rPr>
          <w:rFonts w:ascii="宋体"/>
        </w:rPr>
        <w:br w:type="page"/>
      </w:r>
    </w:p>
    <w:p>
      <w:pPr>
        <w:pStyle w:val="126"/>
        <w:numPr>
          <w:ilvl w:val="0"/>
          <w:numId w:val="18"/>
        </w:numPr>
        <w:spacing w:before="156" w:after="156"/>
        <w:ind w:left="0"/>
      </w:pPr>
      <w:bookmarkStart w:id="213" w:name="OLE_LINK27"/>
      <w:bookmarkStart w:id="214" w:name="OLE_LINK30"/>
      <w:bookmarkStart w:id="215" w:name="OLE_LINK29"/>
      <w:bookmarkStart w:id="216" w:name="OLE_LINK28"/>
      <w:bookmarkStart w:id="217" w:name="OLE_LINK26"/>
      <w:r>
        <w:rPr>
          <w:rFonts w:hint="eastAsia"/>
        </w:rPr>
        <w:t>左右声道音频技术要求</w:t>
      </w:r>
      <w:bookmarkEnd w:id="213"/>
      <w:bookmarkEnd w:id="214"/>
      <w:bookmarkEnd w:id="215"/>
      <w:bookmarkEnd w:id="216"/>
      <w:bookmarkEnd w:id="217"/>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54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blHeader/>
          <w:jc w:val="center"/>
        </w:trPr>
        <w:tc>
          <w:tcPr>
            <w:tcW w:w="843"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序号</w:t>
            </w:r>
          </w:p>
        </w:tc>
        <w:tc>
          <w:tcPr>
            <w:tcW w:w="454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ind w:firstLine="360" w:firstLineChars="200"/>
              <w:jc w:val="center"/>
              <w:rPr>
                <w:rFonts w:ascii="宋体"/>
                <w:sz w:val="18"/>
              </w:rPr>
            </w:pPr>
            <w:r>
              <w:rPr>
                <w:rFonts w:hint="eastAsia" w:ascii="宋体"/>
                <w:sz w:val="18"/>
              </w:rPr>
              <w:t>项目</w:t>
            </w:r>
          </w:p>
        </w:tc>
        <w:tc>
          <w:tcPr>
            <w:tcW w:w="4184"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43"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1</w:t>
            </w:r>
          </w:p>
        </w:tc>
        <w:tc>
          <w:tcPr>
            <w:tcW w:w="454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rPr>
            </w:pPr>
            <w:r>
              <w:rPr>
                <w:rFonts w:hint="eastAsia" w:ascii="宋体"/>
                <w:sz w:val="18"/>
              </w:rPr>
              <w:t>音频介入增益</w:t>
            </w:r>
          </w:p>
        </w:tc>
        <w:tc>
          <w:tcPr>
            <w:tcW w:w="4184"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2</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音频总谐波失真</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音频幅频响应（</w:t>
            </w:r>
            <w:r>
              <w:rPr>
                <w:rFonts w:hint="eastAsia" w:ascii="宋体" w:hAnsi="宋体"/>
                <w:sz w:val="18"/>
              </w:rPr>
              <w:t>20</w:t>
            </w:r>
            <w:r>
              <w:rPr>
                <w:rFonts w:ascii="宋体" w:hAnsi="宋体"/>
                <w:sz w:val="18"/>
              </w:rPr>
              <w:t>Hz</w:t>
            </w:r>
            <w:r>
              <w:rPr>
                <w:rFonts w:hint="eastAsia" w:ascii="宋体" w:hAnsi="宋体"/>
                <w:sz w:val="18"/>
              </w:rPr>
              <w:t>～20</w:t>
            </w:r>
            <w:r>
              <w:rPr>
                <w:rFonts w:ascii="宋体" w:hAnsi="宋体"/>
                <w:sz w:val="18"/>
              </w:rPr>
              <w:t>kHz</w:t>
            </w:r>
            <w:r>
              <w:rPr>
                <w:rFonts w:hint="eastAsia"/>
                <w:sz w:val="18"/>
              </w:rPr>
              <w:t>）</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4</w:t>
            </w:r>
          </w:p>
        </w:tc>
        <w:tc>
          <w:tcPr>
            <w:tcW w:w="4544" w:type="dxa"/>
            <w:tcBorders>
              <w:top w:val="single" w:color="auto" w:sz="4" w:space="0"/>
              <w:left w:val="single" w:color="auto" w:sz="4" w:space="0"/>
              <w:bottom w:val="single" w:color="auto" w:sz="4" w:space="0"/>
              <w:right w:val="single" w:color="auto" w:sz="4" w:space="0"/>
            </w:tcBorders>
          </w:tcPr>
          <w:p>
            <w:pPr>
              <w:ind w:left="-108" w:right="-28" w:firstLine="258"/>
              <w:jc w:val="left"/>
              <w:rPr>
                <w:rFonts w:ascii="宋体"/>
                <w:sz w:val="18"/>
              </w:rPr>
            </w:pPr>
            <w:r>
              <w:rPr>
                <w:rFonts w:hint="eastAsia" w:ascii="宋体"/>
                <w:sz w:val="18"/>
              </w:rPr>
              <w:t>音频信噪比（不加权）</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w:t>
            </w:r>
            <w:r>
              <w:rPr>
                <w:rFonts w:ascii="宋体"/>
                <w:sz w:val="18"/>
              </w:rPr>
              <w:t>7</w:t>
            </w:r>
            <w:r>
              <w:rPr>
                <w:rFonts w:hint="eastAsia" w:ascii="宋体"/>
                <w:sz w:val="18"/>
              </w:rPr>
              <w:t>0</w:t>
            </w:r>
            <w:r>
              <w:rPr>
                <w:rFonts w:ascii="宋体"/>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5</w:t>
            </w:r>
          </w:p>
        </w:tc>
        <w:tc>
          <w:tcPr>
            <w:tcW w:w="4544" w:type="dxa"/>
            <w:tcBorders>
              <w:top w:val="single" w:color="auto" w:sz="4" w:space="0"/>
              <w:left w:val="single" w:color="auto" w:sz="4" w:space="0"/>
              <w:bottom w:val="single" w:color="auto" w:sz="4" w:space="0"/>
              <w:right w:val="single" w:color="auto" w:sz="4" w:space="0"/>
            </w:tcBorders>
          </w:tcPr>
          <w:p>
            <w:pPr>
              <w:ind w:left="-108" w:right="-28" w:firstLine="257" w:firstLineChars="143"/>
              <w:jc w:val="left"/>
              <w:rPr>
                <w:rFonts w:ascii="宋体"/>
                <w:sz w:val="18"/>
              </w:rPr>
            </w:pPr>
            <w:r>
              <w:rPr>
                <w:rFonts w:hint="eastAsia" w:ascii="宋体"/>
                <w:sz w:val="18"/>
              </w:rPr>
              <w:t>音频声道电平差</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r>
              <w:rPr>
                <w:rFonts w:ascii="宋体"/>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6</w:t>
            </w:r>
          </w:p>
        </w:tc>
        <w:tc>
          <w:tcPr>
            <w:tcW w:w="4544" w:type="dxa"/>
            <w:tcBorders>
              <w:top w:val="single" w:color="auto" w:sz="4" w:space="0"/>
              <w:left w:val="single" w:color="auto" w:sz="4" w:space="0"/>
              <w:bottom w:val="single" w:color="auto" w:sz="8" w:space="0"/>
              <w:right w:val="single" w:color="auto" w:sz="4" w:space="0"/>
            </w:tcBorders>
          </w:tcPr>
          <w:p>
            <w:pPr>
              <w:ind w:left="-108" w:right="-28" w:firstLine="257" w:firstLineChars="143"/>
              <w:jc w:val="left"/>
              <w:rPr>
                <w:rFonts w:ascii="宋体"/>
                <w:sz w:val="18"/>
              </w:rPr>
            </w:pPr>
            <w:r>
              <w:rPr>
                <w:rFonts w:hint="eastAsia" w:ascii="宋体"/>
                <w:sz w:val="18"/>
              </w:rPr>
              <w:t>音频声道相位差</w:t>
            </w:r>
          </w:p>
        </w:tc>
        <w:tc>
          <w:tcPr>
            <w:tcW w:w="4184"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r>
              <w:rPr>
                <w:rFonts w:hint="eastAsia" w:ascii="宋体" w:hAnsi="宋体"/>
                <w:sz w:val="18"/>
              </w:rPr>
              <w:t>°</w:t>
            </w:r>
          </w:p>
        </w:tc>
      </w:tr>
    </w:tbl>
    <w:p>
      <w:pPr>
        <w:pStyle w:val="126"/>
        <w:numPr>
          <w:ilvl w:val="0"/>
          <w:numId w:val="0"/>
        </w:numPr>
        <w:spacing w:before="312" w:beforeLines="100" w:after="156"/>
        <w:jc w:val="both"/>
      </w:pPr>
    </w:p>
    <w:p>
      <w:pPr>
        <w:pStyle w:val="126"/>
        <w:numPr>
          <w:ilvl w:val="0"/>
          <w:numId w:val="18"/>
        </w:numPr>
        <w:spacing w:before="312" w:beforeLines="100" w:after="156"/>
        <w:ind w:left="0"/>
      </w:pPr>
      <w:r>
        <w:rPr>
          <w:rFonts w:hint="eastAsia"/>
        </w:rPr>
        <w:t>左右环绕声道音频技术要求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54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843"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序号</w:t>
            </w:r>
          </w:p>
        </w:tc>
        <w:tc>
          <w:tcPr>
            <w:tcW w:w="454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ind w:firstLine="360" w:firstLineChars="200"/>
              <w:jc w:val="center"/>
              <w:rPr>
                <w:rFonts w:ascii="宋体"/>
                <w:sz w:val="18"/>
              </w:rPr>
            </w:pPr>
            <w:r>
              <w:rPr>
                <w:rFonts w:hint="eastAsia" w:ascii="宋体"/>
                <w:sz w:val="18"/>
              </w:rPr>
              <w:t>项目</w:t>
            </w:r>
          </w:p>
        </w:tc>
        <w:tc>
          <w:tcPr>
            <w:tcW w:w="4184"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43"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1</w:t>
            </w:r>
          </w:p>
        </w:tc>
        <w:tc>
          <w:tcPr>
            <w:tcW w:w="454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rPr>
            </w:pPr>
            <w:r>
              <w:rPr>
                <w:rFonts w:hint="eastAsia" w:ascii="宋体"/>
                <w:sz w:val="18"/>
              </w:rPr>
              <w:t>音频介入增益</w:t>
            </w:r>
          </w:p>
        </w:tc>
        <w:tc>
          <w:tcPr>
            <w:tcW w:w="4184"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2</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音频总谐波失真</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音频幅频响应（</w:t>
            </w:r>
            <w:r>
              <w:rPr>
                <w:rFonts w:hint="eastAsia" w:ascii="宋体" w:hAnsi="宋体"/>
                <w:sz w:val="18"/>
              </w:rPr>
              <w:t>20</w:t>
            </w:r>
            <w:r>
              <w:rPr>
                <w:rFonts w:ascii="宋体" w:hAnsi="宋体"/>
                <w:sz w:val="18"/>
              </w:rPr>
              <w:t>Hz</w:t>
            </w:r>
            <w:r>
              <w:rPr>
                <w:rFonts w:hint="eastAsia" w:ascii="宋体" w:hAnsi="宋体"/>
                <w:sz w:val="18"/>
              </w:rPr>
              <w:t>～20</w:t>
            </w:r>
            <w:r>
              <w:rPr>
                <w:rFonts w:ascii="宋体" w:hAnsi="宋体"/>
                <w:sz w:val="18"/>
              </w:rPr>
              <w:t>kHz</w:t>
            </w:r>
            <w:r>
              <w:rPr>
                <w:rFonts w:hint="eastAsia"/>
                <w:sz w:val="18"/>
              </w:rPr>
              <w:t>）</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4</w:t>
            </w:r>
          </w:p>
        </w:tc>
        <w:tc>
          <w:tcPr>
            <w:tcW w:w="4544" w:type="dxa"/>
            <w:tcBorders>
              <w:top w:val="single" w:color="auto" w:sz="4" w:space="0"/>
              <w:left w:val="single" w:color="auto" w:sz="4" w:space="0"/>
              <w:bottom w:val="single" w:color="auto" w:sz="4" w:space="0"/>
              <w:right w:val="single" w:color="auto" w:sz="4" w:space="0"/>
            </w:tcBorders>
          </w:tcPr>
          <w:p>
            <w:pPr>
              <w:ind w:left="-108" w:right="-28" w:firstLine="258"/>
              <w:jc w:val="left"/>
              <w:rPr>
                <w:rFonts w:ascii="宋体"/>
                <w:sz w:val="18"/>
              </w:rPr>
            </w:pPr>
            <w:r>
              <w:rPr>
                <w:rFonts w:hint="eastAsia" w:ascii="宋体"/>
                <w:sz w:val="18"/>
              </w:rPr>
              <w:t>音频信噪比（不加权）</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w:t>
            </w:r>
            <w:r>
              <w:rPr>
                <w:rFonts w:ascii="宋体"/>
                <w:sz w:val="18"/>
              </w:rPr>
              <w:t>7</w:t>
            </w:r>
            <w:r>
              <w:rPr>
                <w:rFonts w:hint="eastAsia" w:ascii="宋体"/>
                <w:sz w:val="18"/>
              </w:rPr>
              <w:t>0</w:t>
            </w:r>
            <w:r>
              <w:rPr>
                <w:rFonts w:ascii="宋体"/>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5</w:t>
            </w:r>
          </w:p>
        </w:tc>
        <w:tc>
          <w:tcPr>
            <w:tcW w:w="4544" w:type="dxa"/>
            <w:tcBorders>
              <w:top w:val="single" w:color="auto" w:sz="4" w:space="0"/>
              <w:left w:val="single" w:color="auto" w:sz="4" w:space="0"/>
              <w:bottom w:val="single" w:color="auto" w:sz="4" w:space="0"/>
              <w:right w:val="single" w:color="auto" w:sz="4" w:space="0"/>
            </w:tcBorders>
          </w:tcPr>
          <w:p>
            <w:pPr>
              <w:ind w:left="-108" w:right="-28" w:firstLine="257" w:firstLineChars="143"/>
              <w:jc w:val="left"/>
              <w:rPr>
                <w:rFonts w:ascii="宋体"/>
                <w:sz w:val="18"/>
              </w:rPr>
            </w:pPr>
            <w:r>
              <w:rPr>
                <w:rFonts w:hint="eastAsia" w:ascii="宋体"/>
                <w:sz w:val="18"/>
              </w:rPr>
              <w:t>音频声道电平差</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r>
              <w:rPr>
                <w:rFonts w:ascii="宋体"/>
                <w:sz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6</w:t>
            </w:r>
          </w:p>
        </w:tc>
        <w:tc>
          <w:tcPr>
            <w:tcW w:w="4544" w:type="dxa"/>
            <w:tcBorders>
              <w:top w:val="single" w:color="auto" w:sz="4" w:space="0"/>
              <w:left w:val="single" w:color="auto" w:sz="4" w:space="0"/>
              <w:bottom w:val="single" w:color="auto" w:sz="8" w:space="0"/>
              <w:right w:val="single" w:color="auto" w:sz="4" w:space="0"/>
            </w:tcBorders>
          </w:tcPr>
          <w:p>
            <w:pPr>
              <w:ind w:left="-108" w:right="-28" w:firstLine="257" w:firstLineChars="143"/>
              <w:jc w:val="left"/>
              <w:rPr>
                <w:rFonts w:ascii="宋体"/>
                <w:sz w:val="18"/>
              </w:rPr>
            </w:pPr>
            <w:r>
              <w:rPr>
                <w:rFonts w:hint="eastAsia" w:ascii="宋体"/>
                <w:sz w:val="18"/>
              </w:rPr>
              <w:t>音频声道相位差</w:t>
            </w:r>
          </w:p>
        </w:tc>
        <w:tc>
          <w:tcPr>
            <w:tcW w:w="4184"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r>
              <w:rPr>
                <w:rFonts w:hint="eastAsia" w:ascii="宋体" w:hAnsi="宋体"/>
                <w:sz w:val="18"/>
              </w:rPr>
              <w:t>°</w:t>
            </w:r>
          </w:p>
        </w:tc>
      </w:tr>
    </w:tbl>
    <w:p>
      <w:pPr>
        <w:pStyle w:val="126"/>
        <w:numPr>
          <w:ilvl w:val="0"/>
          <w:numId w:val="0"/>
        </w:numPr>
        <w:spacing w:before="312" w:beforeLines="100" w:after="156"/>
        <w:jc w:val="both"/>
      </w:pPr>
    </w:p>
    <w:p>
      <w:pPr>
        <w:pStyle w:val="126"/>
        <w:numPr>
          <w:ilvl w:val="0"/>
          <w:numId w:val="18"/>
        </w:numPr>
        <w:spacing w:before="312" w:beforeLines="100" w:after="156"/>
        <w:ind w:left="0"/>
      </w:pPr>
      <w:r>
        <w:rPr>
          <w:rFonts w:hint="eastAsia"/>
        </w:rPr>
        <w:t>中央声道音频技术要求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54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843"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序号</w:t>
            </w:r>
          </w:p>
        </w:tc>
        <w:tc>
          <w:tcPr>
            <w:tcW w:w="454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ind w:firstLine="360" w:firstLineChars="200"/>
              <w:jc w:val="center"/>
              <w:rPr>
                <w:rFonts w:ascii="宋体"/>
                <w:sz w:val="18"/>
              </w:rPr>
            </w:pPr>
            <w:r>
              <w:rPr>
                <w:rFonts w:hint="eastAsia" w:ascii="宋体"/>
                <w:sz w:val="18"/>
              </w:rPr>
              <w:t>项目</w:t>
            </w:r>
          </w:p>
        </w:tc>
        <w:tc>
          <w:tcPr>
            <w:tcW w:w="4184"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43"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1</w:t>
            </w:r>
          </w:p>
        </w:tc>
        <w:tc>
          <w:tcPr>
            <w:tcW w:w="454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rPr>
            </w:pPr>
            <w:r>
              <w:rPr>
                <w:rFonts w:hint="eastAsia" w:ascii="宋体"/>
                <w:sz w:val="18"/>
              </w:rPr>
              <w:t>音频介入增益</w:t>
            </w:r>
          </w:p>
        </w:tc>
        <w:tc>
          <w:tcPr>
            <w:tcW w:w="4184"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2</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音频总谐波失真</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音频幅频响应（</w:t>
            </w:r>
            <w:r>
              <w:rPr>
                <w:rFonts w:hint="eastAsia" w:ascii="宋体" w:hAnsi="宋体"/>
                <w:sz w:val="18"/>
              </w:rPr>
              <w:t>20</w:t>
            </w:r>
            <w:r>
              <w:rPr>
                <w:rFonts w:ascii="宋体" w:hAnsi="宋体"/>
                <w:sz w:val="18"/>
              </w:rPr>
              <w:t>Hz</w:t>
            </w:r>
            <w:r>
              <w:rPr>
                <w:rFonts w:hint="eastAsia" w:ascii="宋体" w:hAnsi="宋体"/>
                <w:sz w:val="18"/>
              </w:rPr>
              <w:t>～20</w:t>
            </w:r>
            <w:r>
              <w:rPr>
                <w:rFonts w:ascii="宋体" w:hAnsi="宋体"/>
                <w:sz w:val="18"/>
              </w:rPr>
              <w:t>kHz</w:t>
            </w:r>
            <w:r>
              <w:rPr>
                <w:rFonts w:hint="eastAsia"/>
                <w:sz w:val="18"/>
              </w:rPr>
              <w:t>）</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4</w:t>
            </w:r>
          </w:p>
        </w:tc>
        <w:tc>
          <w:tcPr>
            <w:tcW w:w="4544" w:type="dxa"/>
            <w:tcBorders>
              <w:top w:val="single" w:color="auto" w:sz="4" w:space="0"/>
              <w:left w:val="single" w:color="auto" w:sz="4" w:space="0"/>
              <w:bottom w:val="single" w:color="auto" w:sz="8" w:space="0"/>
              <w:right w:val="single" w:color="auto" w:sz="4" w:space="0"/>
            </w:tcBorders>
          </w:tcPr>
          <w:p>
            <w:pPr>
              <w:ind w:left="-108" w:right="-28" w:firstLine="258"/>
              <w:jc w:val="left"/>
              <w:rPr>
                <w:rFonts w:ascii="宋体"/>
                <w:sz w:val="18"/>
              </w:rPr>
            </w:pPr>
            <w:r>
              <w:rPr>
                <w:rFonts w:hint="eastAsia" w:ascii="宋体"/>
                <w:sz w:val="18"/>
              </w:rPr>
              <w:t>音频信噪比（不加权）</w:t>
            </w:r>
          </w:p>
        </w:tc>
        <w:tc>
          <w:tcPr>
            <w:tcW w:w="4184"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w:t>
            </w:r>
            <w:r>
              <w:rPr>
                <w:rFonts w:ascii="宋体"/>
                <w:sz w:val="18"/>
              </w:rPr>
              <w:t>7</w:t>
            </w:r>
            <w:r>
              <w:rPr>
                <w:rFonts w:hint="eastAsia" w:ascii="宋体"/>
                <w:sz w:val="18"/>
              </w:rPr>
              <w:t>0</w:t>
            </w:r>
            <w:r>
              <w:rPr>
                <w:rFonts w:ascii="宋体"/>
                <w:sz w:val="18"/>
              </w:rPr>
              <w:t>dB</w:t>
            </w:r>
          </w:p>
        </w:tc>
      </w:tr>
    </w:tbl>
    <w:p>
      <w:pPr>
        <w:pStyle w:val="126"/>
        <w:numPr>
          <w:ilvl w:val="0"/>
          <w:numId w:val="18"/>
        </w:numPr>
        <w:spacing w:before="312" w:beforeLines="100" w:after="156"/>
        <w:ind w:left="0"/>
      </w:pPr>
      <w:r>
        <w:rPr>
          <w:rFonts w:hint="eastAsia"/>
        </w:rPr>
        <w:t>低频效果声道音频技术要求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54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843" w:type="dxa"/>
            <w:tcBorders>
              <w:top w:val="single" w:color="auto" w:sz="8"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序号</w:t>
            </w:r>
          </w:p>
        </w:tc>
        <w:tc>
          <w:tcPr>
            <w:tcW w:w="4544" w:type="dxa"/>
            <w:tcBorders>
              <w:top w:val="single" w:color="auto" w:sz="8" w:space="0"/>
              <w:left w:val="single" w:color="auto" w:sz="4" w:space="0"/>
              <w:bottom w:val="single" w:color="auto" w:sz="8" w:space="0"/>
              <w:right w:val="single" w:color="auto" w:sz="4" w:space="0"/>
            </w:tcBorders>
            <w:vAlign w:val="center"/>
          </w:tcPr>
          <w:p>
            <w:pPr>
              <w:widowControl/>
              <w:tabs>
                <w:tab w:val="center" w:pos="4201"/>
                <w:tab w:val="right" w:leader="dot" w:pos="9298"/>
              </w:tabs>
              <w:autoSpaceDE w:val="0"/>
              <w:autoSpaceDN w:val="0"/>
              <w:ind w:firstLine="360" w:firstLineChars="200"/>
              <w:jc w:val="center"/>
              <w:rPr>
                <w:rFonts w:ascii="宋体"/>
                <w:sz w:val="18"/>
              </w:rPr>
            </w:pPr>
            <w:r>
              <w:rPr>
                <w:rFonts w:hint="eastAsia" w:ascii="宋体"/>
                <w:sz w:val="18"/>
              </w:rPr>
              <w:t>项目</w:t>
            </w:r>
          </w:p>
        </w:tc>
        <w:tc>
          <w:tcPr>
            <w:tcW w:w="4184" w:type="dxa"/>
            <w:tcBorders>
              <w:top w:val="single" w:color="auto" w:sz="8"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843" w:type="dxa"/>
            <w:tcBorders>
              <w:top w:val="single" w:color="auto" w:sz="8"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1</w:t>
            </w:r>
          </w:p>
        </w:tc>
        <w:tc>
          <w:tcPr>
            <w:tcW w:w="4544" w:type="dxa"/>
            <w:tcBorders>
              <w:top w:val="single" w:color="auto" w:sz="8" w:space="0"/>
              <w:left w:val="single" w:color="auto" w:sz="4" w:space="0"/>
              <w:bottom w:val="single" w:color="auto" w:sz="4" w:space="0"/>
              <w:right w:val="single" w:color="auto" w:sz="4" w:space="0"/>
            </w:tcBorders>
            <w:vAlign w:val="center"/>
          </w:tcPr>
          <w:p>
            <w:pPr>
              <w:ind w:left="-108" w:right="-28" w:firstLine="257" w:firstLineChars="143"/>
              <w:jc w:val="left"/>
              <w:rPr>
                <w:rFonts w:ascii="宋体" w:eastAsia="黑体"/>
                <w:sz w:val="18"/>
              </w:rPr>
            </w:pPr>
            <w:r>
              <w:rPr>
                <w:rFonts w:hint="eastAsia" w:ascii="宋体"/>
                <w:sz w:val="18"/>
              </w:rPr>
              <w:t>音频介入增益</w:t>
            </w:r>
          </w:p>
        </w:tc>
        <w:tc>
          <w:tcPr>
            <w:tcW w:w="4184" w:type="dxa"/>
            <w:tcBorders>
              <w:top w:val="single" w:color="auto" w:sz="8"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2</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音频总谐波失真</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843" w:type="dxa"/>
            <w:tcBorders>
              <w:top w:val="single" w:color="auto" w:sz="4" w:space="0"/>
              <w:left w:val="single" w:color="auto" w:sz="8"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3</w:t>
            </w:r>
          </w:p>
        </w:tc>
        <w:tc>
          <w:tcPr>
            <w:tcW w:w="4544" w:type="dxa"/>
            <w:tcBorders>
              <w:top w:val="single" w:color="auto" w:sz="4" w:space="0"/>
              <w:left w:val="single" w:color="auto" w:sz="4" w:space="0"/>
              <w:bottom w:val="single" w:color="auto" w:sz="4" w:space="0"/>
              <w:right w:val="single" w:color="auto" w:sz="4" w:space="0"/>
            </w:tcBorders>
            <w:vAlign w:val="center"/>
          </w:tcPr>
          <w:p>
            <w:pPr>
              <w:ind w:left="-108" w:right="-28" w:firstLine="257" w:firstLineChars="143"/>
              <w:jc w:val="left"/>
              <w:rPr>
                <w:rFonts w:ascii="宋体"/>
                <w:sz w:val="18"/>
              </w:rPr>
            </w:pPr>
            <w:r>
              <w:rPr>
                <w:rFonts w:hint="eastAsia" w:ascii="宋体"/>
                <w:sz w:val="18"/>
              </w:rPr>
              <w:t>音频幅频响应（</w:t>
            </w:r>
            <w:r>
              <w:rPr>
                <w:rFonts w:hint="eastAsia" w:ascii="宋体" w:hAnsi="宋体"/>
                <w:sz w:val="18"/>
              </w:rPr>
              <w:t>20</w:t>
            </w:r>
            <w:r>
              <w:rPr>
                <w:rFonts w:ascii="宋体" w:hAnsi="宋体"/>
                <w:sz w:val="18"/>
              </w:rPr>
              <w:t>Hz</w:t>
            </w:r>
            <w:r>
              <w:rPr>
                <w:rFonts w:hint="eastAsia" w:ascii="宋体" w:hAnsi="宋体"/>
                <w:sz w:val="18"/>
              </w:rPr>
              <w:t>～120</w:t>
            </w:r>
            <w:r>
              <w:rPr>
                <w:rFonts w:ascii="宋体" w:hAnsi="宋体"/>
                <w:sz w:val="18"/>
              </w:rPr>
              <w:t>Hz</w:t>
            </w:r>
            <w:r>
              <w:rPr>
                <w:rFonts w:hint="eastAsia"/>
                <w:sz w:val="18"/>
              </w:rPr>
              <w:t>）</w:t>
            </w:r>
          </w:p>
        </w:tc>
        <w:tc>
          <w:tcPr>
            <w:tcW w:w="4184" w:type="dxa"/>
            <w:tcBorders>
              <w:top w:val="single" w:color="auto" w:sz="4" w:space="0"/>
              <w:left w:val="single" w:color="auto" w:sz="4" w:space="0"/>
              <w:bottom w:val="single" w:color="auto" w:sz="4"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hAnsi="宋体"/>
                <w:bCs/>
                <w:color w:val="000000"/>
                <w:sz w:val="18"/>
              </w:rPr>
              <w:t>±0.5</w:t>
            </w:r>
            <w:r>
              <w:rPr>
                <w:rFonts w:ascii="宋体" w:hAnsi="宋体"/>
                <w:color w:val="000000"/>
                <w:sz w:val="18"/>
                <w:szCs w:val="18"/>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843" w:type="dxa"/>
            <w:tcBorders>
              <w:top w:val="single" w:color="auto" w:sz="4" w:space="0"/>
              <w:left w:val="single" w:color="auto" w:sz="8" w:space="0"/>
              <w:bottom w:val="single" w:color="auto" w:sz="8" w:space="0"/>
              <w:right w:val="single" w:color="auto" w:sz="4"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4</w:t>
            </w:r>
          </w:p>
        </w:tc>
        <w:tc>
          <w:tcPr>
            <w:tcW w:w="4544" w:type="dxa"/>
            <w:tcBorders>
              <w:top w:val="single" w:color="auto" w:sz="4" w:space="0"/>
              <w:left w:val="single" w:color="auto" w:sz="4" w:space="0"/>
              <w:bottom w:val="single" w:color="auto" w:sz="8" w:space="0"/>
              <w:right w:val="single" w:color="auto" w:sz="4" w:space="0"/>
            </w:tcBorders>
          </w:tcPr>
          <w:p>
            <w:pPr>
              <w:ind w:left="-108" w:right="-28" w:firstLine="258"/>
              <w:jc w:val="left"/>
              <w:rPr>
                <w:rFonts w:ascii="宋体"/>
                <w:sz w:val="18"/>
              </w:rPr>
            </w:pPr>
            <w:r>
              <w:rPr>
                <w:rFonts w:hint="eastAsia" w:ascii="宋体"/>
                <w:sz w:val="18"/>
              </w:rPr>
              <w:t>音频信噪比（不加权）</w:t>
            </w:r>
          </w:p>
        </w:tc>
        <w:tc>
          <w:tcPr>
            <w:tcW w:w="4184" w:type="dxa"/>
            <w:tcBorders>
              <w:top w:val="single" w:color="auto" w:sz="4" w:space="0"/>
              <w:left w:val="single" w:color="auto" w:sz="4" w:space="0"/>
              <w:bottom w:val="single" w:color="auto" w:sz="8" w:space="0"/>
              <w:right w:val="single" w:color="auto" w:sz="8" w:space="0"/>
            </w:tcBorders>
            <w:vAlign w:val="center"/>
          </w:tcPr>
          <w:p>
            <w:pPr>
              <w:widowControl/>
              <w:tabs>
                <w:tab w:val="center" w:pos="4201"/>
                <w:tab w:val="right" w:leader="dot" w:pos="9298"/>
              </w:tabs>
              <w:autoSpaceDE w:val="0"/>
              <w:autoSpaceDN w:val="0"/>
              <w:jc w:val="center"/>
              <w:rPr>
                <w:rFonts w:ascii="宋体"/>
                <w:sz w:val="18"/>
              </w:rPr>
            </w:pPr>
            <w:r>
              <w:rPr>
                <w:rFonts w:hint="eastAsia" w:ascii="宋体"/>
                <w:sz w:val="18"/>
              </w:rPr>
              <w:t>≥</w:t>
            </w:r>
            <w:r>
              <w:rPr>
                <w:rFonts w:ascii="宋体"/>
                <w:sz w:val="18"/>
              </w:rPr>
              <w:t>7</w:t>
            </w:r>
            <w:r>
              <w:rPr>
                <w:rFonts w:hint="eastAsia" w:ascii="宋体"/>
                <w:sz w:val="18"/>
              </w:rPr>
              <w:t>0</w:t>
            </w:r>
            <w:r>
              <w:rPr>
                <w:rFonts w:ascii="宋体"/>
                <w:sz w:val="18"/>
              </w:rPr>
              <w:t>dB</w:t>
            </w:r>
          </w:p>
        </w:tc>
      </w:tr>
    </w:tbl>
    <w:p>
      <w:pPr>
        <w:pStyle w:val="42"/>
        <w:numPr>
          <w:ilvl w:val="0"/>
          <w:numId w:val="0"/>
        </w:numPr>
        <w:spacing w:before="156" w:after="156"/>
        <w:outlineLvl w:val="1"/>
        <w:rPr>
          <w:rFonts w:hint="eastAsia"/>
        </w:rPr>
      </w:pPr>
      <w:bookmarkStart w:id="218" w:name="_Toc341863042"/>
      <w:bookmarkStart w:id="219" w:name="_Toc288557042"/>
      <w:bookmarkStart w:id="220" w:name="_Toc13643882"/>
      <w:bookmarkStart w:id="221" w:name="_Toc12966233"/>
      <w:bookmarkStart w:id="222" w:name="_Toc8093"/>
      <w:bookmarkStart w:id="223" w:name="_Toc522733888"/>
      <w:bookmarkStart w:id="224" w:name="_Toc341863112"/>
      <w:bookmarkStart w:id="225" w:name="_Toc71727633"/>
      <w:bookmarkStart w:id="226" w:name="_Toc12998339"/>
      <w:bookmarkStart w:id="227" w:name="_Toc25170"/>
    </w:p>
    <w:p>
      <w:pPr>
        <w:pStyle w:val="42"/>
        <w:spacing w:before="156" w:after="156"/>
        <w:outlineLvl w:val="1"/>
      </w:pPr>
      <w:r>
        <w:rPr>
          <w:rFonts w:hint="eastAsia"/>
        </w:rPr>
        <w:t>编码器图像质量要求</w:t>
      </w:r>
      <w:bookmarkEnd w:id="218"/>
      <w:bookmarkEnd w:id="219"/>
      <w:bookmarkEnd w:id="220"/>
      <w:bookmarkEnd w:id="221"/>
      <w:bookmarkEnd w:id="222"/>
      <w:bookmarkEnd w:id="223"/>
      <w:bookmarkEnd w:id="224"/>
      <w:bookmarkEnd w:id="225"/>
      <w:bookmarkEnd w:id="226"/>
      <w:bookmarkEnd w:id="227"/>
    </w:p>
    <w:p>
      <w:pPr>
        <w:pStyle w:val="23"/>
        <w:rPr>
          <w:rFonts w:hAnsi="宋体" w:cs="宋体"/>
          <w:szCs w:val="21"/>
        </w:rPr>
      </w:pPr>
      <w:r>
        <w:rPr>
          <w:rFonts w:hint="eastAsia" w:hAnsi="宋体" w:cs="宋体"/>
          <w:color w:val="000000"/>
          <w:szCs w:val="21"/>
        </w:rPr>
        <w:t>编码器视频压缩码率8K图像设置为113Mbps，4K图像设置为28Mbps，高清图像设置为9Mbps。采用5.13规定的方法，对于测试图像序列库中8个不同特性的8K超高清测试图像序列（其中4个测试序列应为高活动性的序列），</w:t>
      </w:r>
      <w:r>
        <w:rPr>
          <w:rFonts w:hint="eastAsia" w:hAnsi="宋体"/>
          <w:color w:val="000000"/>
          <w:szCs w:val="21"/>
        </w:rPr>
        <w:t>至少应有6个序列的主观评价图像质量下降百分比（相对于源序列）不大于12%，其余序列主观评价图像质量下降百分比（相对于源序列）不大于20%</w:t>
      </w:r>
      <w:r>
        <w:rPr>
          <w:rFonts w:hAnsi="宋体" w:cs="宋体"/>
          <w:color w:val="000000"/>
          <w:szCs w:val="21"/>
        </w:rPr>
        <w:t>。</w:t>
      </w:r>
    </w:p>
    <w:p>
      <w:pPr>
        <w:pStyle w:val="45"/>
        <w:spacing w:before="312" w:after="312"/>
        <w:outlineLvl w:val="0"/>
      </w:pPr>
      <w:bookmarkStart w:id="228" w:name="_Toc418691045"/>
      <w:bookmarkEnd w:id="228"/>
      <w:bookmarkStart w:id="229" w:name="_Toc418694026"/>
      <w:bookmarkEnd w:id="229"/>
      <w:bookmarkStart w:id="230" w:name="_Toc418691046"/>
      <w:bookmarkEnd w:id="230"/>
      <w:bookmarkStart w:id="231" w:name="_Toc418694027"/>
      <w:bookmarkEnd w:id="231"/>
      <w:bookmarkStart w:id="232" w:name="_Toc522733889"/>
      <w:bookmarkEnd w:id="232"/>
      <w:bookmarkStart w:id="233" w:name="_Toc71727634"/>
      <w:bookmarkStart w:id="234" w:name="_Toc533751690"/>
      <w:bookmarkStart w:id="235" w:name="_Toc12966234"/>
      <w:bookmarkStart w:id="236" w:name="_Toc1376628"/>
      <w:bookmarkStart w:id="237" w:name="_Toc533065924"/>
      <w:bookmarkStart w:id="238" w:name="_Toc13643883"/>
      <w:bookmarkStart w:id="239" w:name="_Toc522733890"/>
      <w:bookmarkStart w:id="240" w:name="_Toc534789549"/>
      <w:bookmarkStart w:id="241" w:name="_Toc533064861"/>
      <w:bookmarkStart w:id="242" w:name="_Toc2862"/>
      <w:bookmarkStart w:id="243" w:name="_Toc533060467"/>
      <w:bookmarkStart w:id="244" w:name="_Toc12998340"/>
      <w:bookmarkStart w:id="245" w:name="_Toc13160"/>
      <w:r>
        <w:rPr>
          <w:rFonts w:hint="eastAsia"/>
        </w:rPr>
        <w:t>测量方法</w:t>
      </w:r>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42"/>
        <w:spacing w:before="156" w:after="156"/>
        <w:outlineLvl w:val="1"/>
      </w:pPr>
      <w:bookmarkStart w:id="246" w:name="_Toc12998341"/>
      <w:bookmarkStart w:id="247" w:name="_Toc3140"/>
      <w:bookmarkStart w:id="248" w:name="_Toc522733891"/>
      <w:bookmarkStart w:id="249" w:name="_Toc71727635"/>
      <w:bookmarkStart w:id="250" w:name="_Toc16339"/>
      <w:bookmarkStart w:id="251" w:name="_Toc12966235"/>
      <w:bookmarkStart w:id="252" w:name="_Toc13643884"/>
      <w:r>
        <w:rPr>
          <w:rFonts w:hint="eastAsia"/>
        </w:rPr>
        <w:t>测量</w:t>
      </w:r>
      <w:r>
        <w:rPr>
          <w:rFonts w:hint="eastAsia"/>
          <w:color w:val="000000"/>
        </w:rPr>
        <w:t>环境条件</w:t>
      </w:r>
      <w:bookmarkEnd w:id="246"/>
      <w:bookmarkEnd w:id="247"/>
      <w:bookmarkEnd w:id="248"/>
      <w:bookmarkEnd w:id="249"/>
      <w:bookmarkEnd w:id="250"/>
      <w:bookmarkEnd w:id="251"/>
      <w:bookmarkEnd w:id="252"/>
    </w:p>
    <w:p>
      <w:pPr>
        <w:pStyle w:val="23"/>
        <w:rPr>
          <w:rFonts w:hAnsi="宋体" w:cs="宋体"/>
          <w:color w:val="000000"/>
          <w:szCs w:val="21"/>
        </w:rPr>
      </w:pPr>
      <w:r>
        <w:rPr>
          <w:rFonts w:hint="eastAsia" w:hAnsi="宋体" w:cs="宋体"/>
          <w:color w:val="000000"/>
          <w:szCs w:val="21"/>
        </w:rPr>
        <w:t>环境温度：1</w:t>
      </w:r>
      <w:r>
        <w:rPr>
          <w:rFonts w:hAnsi="宋体" w:cs="宋体"/>
          <w:color w:val="000000"/>
          <w:szCs w:val="21"/>
        </w:rPr>
        <w:t>5</w:t>
      </w:r>
      <w:r>
        <w:rPr>
          <w:rFonts w:hint="eastAsia" w:hAnsi="宋体" w:cs="宋体"/>
          <w:color w:val="000000"/>
          <w:szCs w:val="21"/>
        </w:rPr>
        <w:t>℃～</w:t>
      </w:r>
      <w:r>
        <w:rPr>
          <w:rFonts w:hAnsi="宋体" w:cs="宋体"/>
          <w:color w:val="000000"/>
          <w:szCs w:val="21"/>
        </w:rPr>
        <w:t>35</w:t>
      </w:r>
      <w:r>
        <w:rPr>
          <w:rFonts w:hint="eastAsia" w:hAnsi="宋体" w:cs="宋体"/>
          <w:color w:val="000000"/>
          <w:szCs w:val="21"/>
        </w:rPr>
        <w:t>℃；</w:t>
      </w:r>
    </w:p>
    <w:p>
      <w:pPr>
        <w:pStyle w:val="23"/>
        <w:rPr>
          <w:rFonts w:hAnsi="宋体" w:cs="宋体"/>
          <w:color w:val="000000"/>
          <w:szCs w:val="21"/>
        </w:rPr>
      </w:pPr>
      <w:r>
        <w:rPr>
          <w:rFonts w:hint="eastAsia" w:hAnsi="宋体" w:cs="宋体"/>
          <w:color w:val="000000"/>
          <w:szCs w:val="21"/>
        </w:rPr>
        <w:t>相对湿度：20％～80％；</w:t>
      </w:r>
    </w:p>
    <w:p>
      <w:pPr>
        <w:pStyle w:val="23"/>
        <w:rPr>
          <w:rFonts w:hAnsi="宋体" w:cs="宋体"/>
          <w:color w:val="000000"/>
          <w:szCs w:val="21"/>
        </w:rPr>
      </w:pPr>
      <w:r>
        <w:rPr>
          <w:rFonts w:hint="eastAsia" w:hAnsi="宋体" w:cs="宋体"/>
          <w:color w:val="000000"/>
          <w:szCs w:val="21"/>
        </w:rPr>
        <w:t>电压幅度：220V±22V AC；</w:t>
      </w:r>
    </w:p>
    <w:p>
      <w:pPr>
        <w:pStyle w:val="23"/>
        <w:rPr>
          <w:rFonts w:hAnsi="宋体" w:cs="宋体"/>
          <w:color w:val="000000"/>
          <w:szCs w:val="21"/>
        </w:rPr>
      </w:pPr>
      <w:r>
        <w:rPr>
          <w:rFonts w:hint="eastAsia" w:hAnsi="宋体" w:cs="宋体"/>
          <w:color w:val="000000"/>
          <w:szCs w:val="21"/>
        </w:rPr>
        <w:t>电压频率：50Hz±2Hz。</w:t>
      </w:r>
    </w:p>
    <w:p>
      <w:pPr>
        <w:pStyle w:val="42"/>
        <w:spacing w:before="156" w:after="156"/>
        <w:outlineLvl w:val="1"/>
      </w:pPr>
      <w:bookmarkStart w:id="253" w:name="_Toc522733892"/>
      <w:bookmarkStart w:id="254" w:name="_Toc71727636"/>
      <w:bookmarkStart w:id="255" w:name="_Toc30312"/>
      <w:bookmarkStart w:id="256" w:name="_Toc12966236"/>
      <w:bookmarkStart w:id="257" w:name="_Toc12998342"/>
      <w:bookmarkStart w:id="258" w:name="_Toc13643885"/>
      <w:bookmarkStart w:id="259" w:name="_Toc7018"/>
      <w:r>
        <w:rPr>
          <w:rFonts w:hint="eastAsia"/>
        </w:rPr>
        <w:t>编码器</w:t>
      </w:r>
      <w:r>
        <w:rPr>
          <w:rFonts w:hint="eastAsia"/>
          <w:color w:val="000000"/>
        </w:rPr>
        <w:t>码率</w:t>
      </w:r>
      <w:r>
        <w:rPr>
          <w:rFonts w:hint="eastAsia"/>
        </w:rPr>
        <w:t>测量</w:t>
      </w:r>
      <w:bookmarkEnd w:id="253"/>
      <w:r>
        <w:rPr>
          <w:rFonts w:hint="eastAsia"/>
        </w:rPr>
        <w:t>设置</w:t>
      </w:r>
      <w:bookmarkEnd w:id="254"/>
      <w:bookmarkEnd w:id="255"/>
      <w:bookmarkEnd w:id="256"/>
      <w:bookmarkEnd w:id="257"/>
      <w:bookmarkEnd w:id="258"/>
      <w:bookmarkEnd w:id="259"/>
    </w:p>
    <w:p>
      <w:pPr>
        <w:pStyle w:val="23"/>
        <w:rPr>
          <w:rFonts w:hAnsi="宋体" w:cs="宋体"/>
          <w:color w:val="000000"/>
          <w:szCs w:val="21"/>
        </w:rPr>
      </w:pPr>
      <w:r>
        <w:rPr>
          <w:rFonts w:hint="eastAsia" w:hAnsi="宋体" w:cs="宋体"/>
          <w:color w:val="000000"/>
          <w:szCs w:val="21"/>
        </w:rPr>
        <w:t>除特殊规定的专用编码器外，在测量过程中，8K输出TS流总码率（188字节包长）设置为120Mbps，视频码率设置为</w:t>
      </w:r>
      <w:r>
        <w:rPr>
          <w:rFonts w:hAnsi="宋体" w:cs="宋体"/>
          <w:color w:val="000000"/>
          <w:szCs w:val="21"/>
        </w:rPr>
        <w:t>1</w:t>
      </w:r>
      <w:r>
        <w:rPr>
          <w:rFonts w:hint="eastAsia" w:hAnsi="宋体" w:cs="宋体"/>
          <w:color w:val="000000"/>
          <w:szCs w:val="21"/>
        </w:rPr>
        <w:t>13Mbps；4K输出TS流总码率（188字节包长）设置为30Mbps，视频码率设置为28Mbps；高清输出TS流总码率（188字节包长）设置为11Mbps，视频码率设置为9Mbps；</w:t>
      </w:r>
      <w:r>
        <w:rPr>
          <w:rFonts w:hint="eastAsia"/>
          <w:color w:val="000000"/>
        </w:rPr>
        <w:t>双</w:t>
      </w:r>
      <w:r>
        <w:rPr>
          <w:rFonts w:hint="eastAsia"/>
        </w:rPr>
        <w:t>声道和2.0立体声音频码率设置为256kbps、5.1环绕声音频码率设置为448kbps，取样频率48kHz</w:t>
      </w:r>
      <w:r>
        <w:rPr>
          <w:rFonts w:hint="eastAsia" w:hAnsi="宋体" w:cs="宋体"/>
          <w:color w:val="000000"/>
          <w:szCs w:val="21"/>
        </w:rPr>
        <w:t>。</w:t>
      </w:r>
    </w:p>
    <w:p>
      <w:pPr>
        <w:pStyle w:val="23"/>
        <w:rPr>
          <w:color w:val="000000"/>
        </w:rPr>
      </w:pPr>
      <w:r>
        <w:rPr>
          <w:rFonts w:hint="eastAsia"/>
          <w:color w:val="000000"/>
        </w:rPr>
        <w:t>测量码率时，采用统计TS包数量</w:t>
      </w:r>
      <w:r>
        <w:rPr>
          <w:rFonts w:hint="eastAsia" w:hAnsi="宋体" w:cs="宋体"/>
          <w:color w:val="000000"/>
          <w:szCs w:val="21"/>
        </w:rPr>
        <w:t>（188字节包长）</w:t>
      </w:r>
      <w:r>
        <w:rPr>
          <w:rFonts w:hint="eastAsia"/>
          <w:color w:val="000000"/>
        </w:rPr>
        <w:t>的测量方式，时间窗口为20ms，窗口滑动步长为20ms。</w:t>
      </w:r>
    </w:p>
    <w:p>
      <w:pPr>
        <w:pStyle w:val="42"/>
        <w:spacing w:before="156" w:after="156"/>
        <w:outlineLvl w:val="1"/>
      </w:pPr>
      <w:bookmarkStart w:id="260" w:name="_Toc13643886"/>
      <w:bookmarkStart w:id="261" w:name="_Toc1413"/>
      <w:bookmarkStart w:id="262" w:name="_Toc12966237"/>
      <w:bookmarkStart w:id="263" w:name="_Toc12998343"/>
      <w:bookmarkStart w:id="264" w:name="_Toc522733893"/>
      <w:bookmarkStart w:id="265" w:name="_Toc71727637"/>
      <w:bookmarkStart w:id="266" w:name="_Toc18046"/>
      <w:r>
        <w:rPr>
          <w:rFonts w:hint="eastAsia"/>
          <w:color w:val="000000"/>
        </w:rPr>
        <w:t>测量用</w:t>
      </w:r>
      <w:r>
        <w:rPr>
          <w:rFonts w:hint="eastAsia"/>
        </w:rPr>
        <w:t>参考解码器</w:t>
      </w:r>
      <w:bookmarkEnd w:id="260"/>
      <w:bookmarkEnd w:id="261"/>
      <w:bookmarkEnd w:id="262"/>
      <w:bookmarkEnd w:id="263"/>
      <w:bookmarkEnd w:id="264"/>
      <w:bookmarkEnd w:id="265"/>
      <w:bookmarkEnd w:id="266"/>
    </w:p>
    <w:p>
      <w:pPr>
        <w:pStyle w:val="23"/>
      </w:pPr>
      <w:r>
        <w:rPr>
          <w:rFonts w:hint="eastAsia"/>
        </w:rPr>
        <w:t>参考解码器是指测量被测编码器时所用的配套解码器，其关键指标要求如下：</w:t>
      </w:r>
    </w:p>
    <w:p>
      <w:pPr>
        <w:pStyle w:val="23"/>
        <w:ind w:left="850" w:leftChars="200" w:hanging="430" w:hangingChars="205"/>
      </w:pPr>
      <w:r>
        <w:rPr>
          <w:rFonts w:hint="eastAsia"/>
        </w:rPr>
        <w:t>——ASI输入接口可支持的最大有效码率：≥150Mbps；</w:t>
      </w:r>
    </w:p>
    <w:p>
      <w:pPr>
        <w:pStyle w:val="23"/>
        <w:tabs>
          <w:tab w:val="clear" w:pos="4201"/>
          <w:tab w:val="clear" w:pos="9298"/>
        </w:tabs>
        <w:ind w:firstLineChars="0"/>
      </w:pPr>
      <w:r>
        <w:rPr>
          <w:rFonts w:hint="eastAsia"/>
          <w:color w:val="000000"/>
        </w:rPr>
        <w:t>——视频介入增益：</w:t>
      </w:r>
      <w:r>
        <w:rPr>
          <w:rFonts w:hint="eastAsia" w:hAnsi="宋体"/>
          <w:bCs/>
          <w:color w:val="000000"/>
          <w:sz w:val="18"/>
        </w:rPr>
        <w:t>±</w:t>
      </w:r>
      <w:r>
        <w:rPr>
          <w:rFonts w:hint="eastAsia" w:hAnsi="宋体"/>
          <w:bCs/>
          <w:szCs w:val="21"/>
        </w:rPr>
        <w:t>0.01dB</w:t>
      </w:r>
      <w:r>
        <w:rPr>
          <w:rFonts w:hint="eastAsia"/>
          <w:color w:val="000000"/>
          <w:szCs w:val="21"/>
        </w:rPr>
        <w:t>（Y、</w:t>
      </w:r>
      <w:r>
        <w:rPr>
          <w:rFonts w:hint="eastAsia" w:hAnsi="宋体"/>
          <w:color w:val="000000"/>
          <w:szCs w:val="21"/>
        </w:rPr>
        <w:t>C</w:t>
      </w:r>
      <w:r>
        <w:rPr>
          <w:rFonts w:hint="eastAsia" w:hAnsi="宋体"/>
          <w:color w:val="000000"/>
          <w:szCs w:val="21"/>
          <w:vertAlign w:val="subscript"/>
        </w:rPr>
        <w:t>B</w:t>
      </w:r>
      <w:r>
        <w:rPr>
          <w:rFonts w:hint="eastAsia"/>
          <w:color w:val="000000"/>
          <w:szCs w:val="21"/>
        </w:rPr>
        <w:t>、</w:t>
      </w:r>
      <w:r>
        <w:rPr>
          <w:rFonts w:hint="eastAsia" w:hAnsi="宋体"/>
          <w:color w:val="000000"/>
          <w:szCs w:val="21"/>
        </w:rPr>
        <w:t>C</w:t>
      </w:r>
      <w:r>
        <w:rPr>
          <w:rFonts w:hint="eastAsia" w:hAnsi="宋体"/>
          <w:color w:val="000000"/>
          <w:szCs w:val="21"/>
          <w:vertAlign w:val="subscript"/>
        </w:rPr>
        <w:t>R</w:t>
      </w:r>
      <w:r>
        <w:rPr>
          <w:rFonts w:hint="eastAsia"/>
          <w:color w:val="000000"/>
          <w:szCs w:val="21"/>
        </w:rPr>
        <w:t>）；</w:t>
      </w:r>
    </w:p>
    <w:p>
      <w:pPr>
        <w:pStyle w:val="23"/>
        <w:tabs>
          <w:tab w:val="clear" w:pos="4201"/>
          <w:tab w:val="clear" w:pos="9298"/>
        </w:tabs>
        <w:ind w:firstLineChars="0"/>
        <w:rPr>
          <w:color w:val="000000"/>
          <w:szCs w:val="21"/>
        </w:rPr>
      </w:pPr>
      <w:r>
        <w:rPr>
          <w:rFonts w:hint="eastAsia"/>
          <w:color w:val="000000"/>
        </w:rPr>
        <w:t>——视频非线性失真：</w:t>
      </w:r>
      <w:r>
        <w:rPr>
          <w:rFonts w:hint="eastAsia" w:hAnsi="宋体"/>
          <w:bCs/>
          <w:color w:val="000000"/>
          <w:szCs w:val="21"/>
        </w:rPr>
        <w:t>≤1</w:t>
      </w:r>
      <w:r>
        <w:rPr>
          <w:rFonts w:hint="eastAsia" w:hAnsi="宋体"/>
          <w:color w:val="000000"/>
          <w:szCs w:val="21"/>
        </w:rPr>
        <w:t>%</w:t>
      </w:r>
      <w:r>
        <w:rPr>
          <w:rFonts w:hint="eastAsia"/>
          <w:color w:val="000000"/>
          <w:szCs w:val="21"/>
        </w:rPr>
        <w:t>（Y、</w:t>
      </w:r>
      <w:r>
        <w:rPr>
          <w:rFonts w:hint="eastAsia" w:hAnsi="宋体"/>
          <w:color w:val="000000"/>
          <w:szCs w:val="21"/>
        </w:rPr>
        <w:t>C</w:t>
      </w:r>
      <w:r>
        <w:rPr>
          <w:rFonts w:hint="eastAsia" w:hAnsi="宋体"/>
          <w:color w:val="000000"/>
          <w:szCs w:val="21"/>
          <w:vertAlign w:val="subscript"/>
        </w:rPr>
        <w:t>B</w:t>
      </w:r>
      <w:r>
        <w:rPr>
          <w:rFonts w:hint="eastAsia"/>
          <w:color w:val="000000"/>
          <w:szCs w:val="21"/>
        </w:rPr>
        <w:t>、</w:t>
      </w:r>
      <w:r>
        <w:rPr>
          <w:rFonts w:hint="eastAsia" w:hAnsi="宋体"/>
          <w:color w:val="000000"/>
          <w:szCs w:val="21"/>
        </w:rPr>
        <w:t>C</w:t>
      </w:r>
      <w:r>
        <w:rPr>
          <w:rFonts w:hint="eastAsia" w:hAnsi="宋体"/>
          <w:color w:val="000000"/>
          <w:szCs w:val="21"/>
          <w:vertAlign w:val="subscript"/>
        </w:rPr>
        <w:t>R</w:t>
      </w:r>
      <w:r>
        <w:rPr>
          <w:rFonts w:hint="eastAsia"/>
          <w:color w:val="000000"/>
          <w:szCs w:val="21"/>
        </w:rPr>
        <w:t>）；</w:t>
      </w:r>
    </w:p>
    <w:p>
      <w:pPr>
        <w:pStyle w:val="23"/>
        <w:tabs>
          <w:tab w:val="clear" w:pos="4201"/>
          <w:tab w:val="clear" w:pos="9298"/>
        </w:tabs>
        <w:ind w:firstLineChars="0"/>
        <w:rPr>
          <w:color w:val="000000"/>
          <w:szCs w:val="21"/>
        </w:rPr>
      </w:pPr>
      <w:r>
        <w:rPr>
          <w:rFonts w:hint="eastAsia"/>
          <w:color w:val="000000"/>
        </w:rPr>
        <w:t>——彩条信号矢量相位差：</w:t>
      </w:r>
      <w:r>
        <w:rPr>
          <w:rFonts w:hint="eastAsia" w:hAnsi="宋体"/>
          <w:bCs/>
          <w:color w:val="000000"/>
          <w:sz w:val="18"/>
        </w:rPr>
        <w:t>±</w:t>
      </w:r>
      <w:r>
        <w:rPr>
          <w:rFonts w:hint="eastAsia"/>
          <w:color w:val="000000"/>
        </w:rPr>
        <w:t>5</w:t>
      </w:r>
      <w:r>
        <w:rPr>
          <w:rFonts w:hint="eastAsia" w:hAnsi="宋体"/>
          <w:sz w:val="18"/>
        </w:rPr>
        <w:t>°</w:t>
      </w:r>
      <w:r>
        <w:rPr>
          <w:rFonts w:hint="eastAsia"/>
          <w:color w:val="000000"/>
          <w:szCs w:val="21"/>
        </w:rPr>
        <w:t>；</w:t>
      </w:r>
    </w:p>
    <w:p>
      <w:pPr>
        <w:pStyle w:val="23"/>
        <w:tabs>
          <w:tab w:val="clear" w:pos="4201"/>
          <w:tab w:val="clear" w:pos="9298"/>
        </w:tabs>
        <w:ind w:firstLineChars="0"/>
      </w:pPr>
      <w:r>
        <w:rPr>
          <w:rFonts w:hint="eastAsia"/>
          <w:color w:val="000000"/>
        </w:rPr>
        <w:t>——音频介入增益：</w:t>
      </w:r>
      <w:r>
        <w:rPr>
          <w:rFonts w:hint="eastAsia" w:hAnsi="宋体"/>
          <w:color w:val="000000"/>
          <w:szCs w:val="21"/>
        </w:rPr>
        <w:t>±</w:t>
      </w:r>
      <w:r>
        <w:rPr>
          <w:rFonts w:hint="eastAsia"/>
          <w:color w:val="000000"/>
        </w:rPr>
        <w:t>0.1dB；</w:t>
      </w:r>
    </w:p>
    <w:p>
      <w:pPr>
        <w:pStyle w:val="23"/>
        <w:rPr>
          <w:color w:val="000000"/>
        </w:rPr>
      </w:pPr>
      <w:r>
        <w:rPr>
          <w:rFonts w:hint="eastAsia"/>
          <w:color w:val="000000"/>
        </w:rPr>
        <w:t>——音频总谐波失真：≤0.05％；</w:t>
      </w:r>
    </w:p>
    <w:p>
      <w:pPr>
        <w:pStyle w:val="23"/>
        <w:rPr>
          <w:color w:val="000000"/>
        </w:rPr>
      </w:pPr>
      <w:r>
        <w:rPr>
          <w:rFonts w:hint="eastAsia"/>
          <w:color w:val="000000"/>
        </w:rPr>
        <w:t>——音频幅频响应：</w:t>
      </w:r>
      <w:r>
        <w:rPr>
          <w:rFonts w:hint="eastAsia" w:hAnsi="宋体"/>
          <w:bCs/>
          <w:color w:val="000000"/>
          <w:sz w:val="18"/>
        </w:rPr>
        <w:t>±</w:t>
      </w:r>
      <w:r>
        <w:rPr>
          <w:rFonts w:hint="eastAsia"/>
          <w:color w:val="000000"/>
        </w:rPr>
        <w:t>0.1dB（20Hz～20kHz）；</w:t>
      </w:r>
    </w:p>
    <w:p>
      <w:pPr>
        <w:pStyle w:val="23"/>
        <w:tabs>
          <w:tab w:val="clear" w:pos="4201"/>
          <w:tab w:val="clear" w:pos="9298"/>
        </w:tabs>
        <w:ind w:firstLineChars="0"/>
      </w:pPr>
      <w:r>
        <w:rPr>
          <w:rFonts w:hint="eastAsia"/>
        </w:rPr>
        <w:t>——音频信噪比：≥80dB。</w:t>
      </w:r>
    </w:p>
    <w:p>
      <w:pPr>
        <w:pStyle w:val="42"/>
        <w:spacing w:before="156" w:after="156"/>
        <w:outlineLvl w:val="1"/>
      </w:pPr>
      <w:bookmarkStart w:id="267" w:name="_Toc71727638"/>
      <w:bookmarkStart w:id="268" w:name="_Toc12998344"/>
      <w:bookmarkStart w:id="269" w:name="_Toc13643887"/>
      <w:bookmarkStart w:id="270" w:name="_Toc11391"/>
      <w:bookmarkStart w:id="271" w:name="_Toc19561"/>
      <w:bookmarkStart w:id="272" w:name="_Toc12966238"/>
      <w:bookmarkStart w:id="273" w:name="_Toc522733894"/>
      <w:r>
        <w:rPr>
          <w:rFonts w:hint="eastAsia"/>
        </w:rPr>
        <w:t>传送流标准符合性和性能的测量</w:t>
      </w:r>
      <w:bookmarkEnd w:id="267"/>
      <w:bookmarkEnd w:id="268"/>
      <w:bookmarkEnd w:id="269"/>
      <w:bookmarkEnd w:id="270"/>
      <w:bookmarkEnd w:id="271"/>
      <w:bookmarkEnd w:id="272"/>
      <w:bookmarkEnd w:id="273"/>
    </w:p>
    <w:p>
      <w:pPr>
        <w:pStyle w:val="46"/>
        <w:spacing w:before="156" w:after="156"/>
        <w:outlineLvl w:val="2"/>
      </w:pPr>
      <w:bookmarkStart w:id="274" w:name="_Toc8995"/>
      <w:bookmarkStart w:id="275" w:name="_Toc17360"/>
      <w:r>
        <w:rPr>
          <w:rFonts w:hint="eastAsia"/>
        </w:rPr>
        <w:t>测量框图</w:t>
      </w:r>
      <w:bookmarkEnd w:id="274"/>
      <w:bookmarkEnd w:id="275"/>
    </w:p>
    <w:p>
      <w:pPr>
        <w:pStyle w:val="23"/>
        <w:rPr>
          <w:szCs w:val="22"/>
        </w:rPr>
      </w:pPr>
      <w:r>
        <w:rPr>
          <w:rFonts w:hint="eastAsia"/>
          <w:szCs w:val="22"/>
        </w:rPr>
        <w:t>测量框图见图1。</w:t>
      </w:r>
    </w:p>
    <w:p>
      <w:pPr>
        <w:pStyle w:val="23"/>
        <w:rPr>
          <w:szCs w:val="22"/>
        </w:rPr>
      </w:pPr>
    </w:p>
    <w:p>
      <w:pPr>
        <w:pStyle w:val="23"/>
        <w:jc w:val="center"/>
      </w:pPr>
      <w:r>
        <w:object>
          <v:shape id="_x0000_i1025" o:spt="75" type="#_x0000_t75" style="height:29pt;width:28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pPr>
        <w:pStyle w:val="128"/>
        <w:numPr>
          <w:ilvl w:val="0"/>
          <w:numId w:val="26"/>
        </w:numPr>
        <w:spacing w:before="156" w:after="156"/>
        <w:ind w:left="-23"/>
      </w:pPr>
      <w:r>
        <w:rPr>
          <w:rFonts w:hint="eastAsia"/>
        </w:rPr>
        <w:t>传送流标准符合性和性能测量框图</w:t>
      </w:r>
    </w:p>
    <w:p>
      <w:pPr>
        <w:pStyle w:val="46"/>
        <w:spacing w:before="156" w:after="156"/>
        <w:outlineLvl w:val="2"/>
      </w:pPr>
      <w:bookmarkStart w:id="276" w:name="_Toc32147"/>
      <w:bookmarkStart w:id="277" w:name="_Toc11187"/>
      <w:r>
        <w:rPr>
          <w:rFonts w:hint="eastAsia"/>
        </w:rPr>
        <w:t>测量步骤</w:t>
      </w:r>
      <w:bookmarkEnd w:id="276"/>
      <w:bookmarkEnd w:id="277"/>
    </w:p>
    <w:p>
      <w:pPr>
        <w:pStyle w:val="23"/>
        <w:rPr>
          <w:szCs w:val="22"/>
        </w:rPr>
      </w:pPr>
      <w:r>
        <w:rPr>
          <w:rFonts w:hint="eastAsia"/>
          <w:szCs w:val="22"/>
        </w:rPr>
        <w:t>测量步骤如下：</w:t>
      </w:r>
    </w:p>
    <w:p>
      <w:pPr>
        <w:pStyle w:val="59"/>
        <w:numPr>
          <w:ilvl w:val="0"/>
          <w:numId w:val="27"/>
        </w:numPr>
        <w:ind w:left="840" w:hanging="420"/>
        <w:rPr>
          <w:bCs/>
        </w:rPr>
      </w:pPr>
      <w:r>
        <w:rPr>
          <w:rFonts w:hint="eastAsia"/>
          <w:bCs/>
        </w:rPr>
        <w:t>将被测编码器ASI输出接口（或IP接口）连接到码流分析仪，观察15min，检查被测编码器输出码流是否符合4.1的规定；</w:t>
      </w:r>
    </w:p>
    <w:p>
      <w:pPr>
        <w:pStyle w:val="59"/>
        <w:numPr>
          <w:ilvl w:val="0"/>
          <w:numId w:val="27"/>
        </w:numPr>
        <w:ind w:left="840" w:hanging="420"/>
        <w:rPr>
          <w:bCs/>
        </w:rPr>
      </w:pPr>
      <w:r>
        <w:rPr>
          <w:rFonts w:hint="eastAsia"/>
          <w:bCs/>
        </w:rPr>
        <w:t>将被测编码器ASI输出接口（或IP接口）连接到码流分析仪，观察15min，检查被测编码器输出码流是否符合4.2的规定。</w:t>
      </w:r>
    </w:p>
    <w:p>
      <w:pPr>
        <w:pStyle w:val="42"/>
        <w:spacing w:before="156" w:after="156"/>
        <w:outlineLvl w:val="1"/>
      </w:pPr>
      <w:bookmarkStart w:id="278" w:name="_Toc9179"/>
      <w:bookmarkStart w:id="279" w:name="_Toc522733895"/>
      <w:bookmarkStart w:id="280" w:name="_Toc13643888"/>
      <w:bookmarkStart w:id="281" w:name="_Toc12966239"/>
      <w:bookmarkStart w:id="282" w:name="_Toc12998345"/>
      <w:bookmarkStart w:id="283" w:name="_Toc71727639"/>
      <w:bookmarkStart w:id="284" w:name="_Toc22844"/>
      <w:r>
        <w:rPr>
          <w:rFonts w:hAnsi="Calibri" w:cs="黑体"/>
        </w:rPr>
        <w:t>TS</w:t>
      </w:r>
      <w:r>
        <w:rPr>
          <w:rFonts w:hint="eastAsia" w:hAnsi="Calibri" w:cs="黑体"/>
        </w:rPr>
        <w:t xml:space="preserve"> </w:t>
      </w:r>
      <w:r>
        <w:rPr>
          <w:color w:val="000000"/>
        </w:rPr>
        <w:t>over</w:t>
      </w:r>
      <w:r>
        <w:rPr>
          <w:rFonts w:hint="eastAsia" w:hAnsi="Calibri" w:cs="黑体"/>
        </w:rPr>
        <w:t xml:space="preserve"> </w:t>
      </w:r>
      <w:r>
        <w:rPr>
          <w:rFonts w:hint="eastAsia"/>
        </w:rPr>
        <w:t>IP流封装和输出性能的测量</w:t>
      </w:r>
      <w:bookmarkEnd w:id="278"/>
      <w:bookmarkEnd w:id="279"/>
      <w:bookmarkEnd w:id="280"/>
      <w:bookmarkEnd w:id="281"/>
      <w:bookmarkEnd w:id="282"/>
      <w:bookmarkEnd w:id="283"/>
      <w:bookmarkEnd w:id="284"/>
    </w:p>
    <w:p>
      <w:pPr>
        <w:pStyle w:val="46"/>
        <w:spacing w:before="156" w:after="156"/>
        <w:outlineLvl w:val="2"/>
      </w:pPr>
      <w:bookmarkStart w:id="285" w:name="_Toc32317"/>
      <w:bookmarkStart w:id="286" w:name="_Toc29346"/>
      <w:r>
        <w:rPr>
          <w:rFonts w:hint="eastAsia"/>
        </w:rPr>
        <w:t>测量框图</w:t>
      </w:r>
      <w:bookmarkEnd w:id="285"/>
      <w:bookmarkEnd w:id="286"/>
    </w:p>
    <w:p>
      <w:pPr>
        <w:pStyle w:val="23"/>
        <w:rPr>
          <w:szCs w:val="22"/>
        </w:rPr>
      </w:pPr>
      <w:r>
        <w:rPr>
          <w:rFonts w:hint="eastAsia"/>
          <w:szCs w:val="22"/>
        </w:rPr>
        <w:t>测量框图见图2。</w:t>
      </w:r>
    </w:p>
    <w:p>
      <w:pPr>
        <w:pStyle w:val="23"/>
        <w:rPr>
          <w:szCs w:val="22"/>
        </w:rPr>
      </w:pPr>
    </w:p>
    <w:p>
      <w:pPr>
        <w:pStyle w:val="23"/>
        <w:jc w:val="center"/>
      </w:pPr>
      <w:r>
        <w:object>
          <v:shape id="_x0000_i1026" o:spt="75" type="#_x0000_t75" style="height:26pt;width:289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p>
      <w:pPr>
        <w:pStyle w:val="128"/>
        <w:numPr>
          <w:ilvl w:val="0"/>
          <w:numId w:val="26"/>
        </w:numPr>
        <w:spacing w:before="156" w:after="156"/>
      </w:pPr>
      <w:r>
        <w:t>TS</w:t>
      </w:r>
      <w:r>
        <w:rPr>
          <w:rFonts w:hint="eastAsia"/>
        </w:rPr>
        <w:t xml:space="preserve"> </w:t>
      </w:r>
      <w:r>
        <w:t>over</w:t>
      </w:r>
      <w:r>
        <w:rPr>
          <w:rFonts w:hint="eastAsia"/>
        </w:rPr>
        <w:t xml:space="preserve"> IP流封装和输出性能测量框图</w:t>
      </w:r>
    </w:p>
    <w:p>
      <w:pPr>
        <w:pStyle w:val="46"/>
        <w:spacing w:before="156" w:after="156"/>
        <w:outlineLvl w:val="2"/>
      </w:pPr>
      <w:bookmarkStart w:id="287" w:name="_Toc28562"/>
      <w:bookmarkStart w:id="288" w:name="_Toc6492"/>
      <w:r>
        <w:rPr>
          <w:rFonts w:hint="eastAsia"/>
        </w:rPr>
        <w:t>测量步骤</w:t>
      </w:r>
      <w:bookmarkEnd w:id="287"/>
      <w:bookmarkEnd w:id="288"/>
    </w:p>
    <w:p>
      <w:pPr>
        <w:pStyle w:val="23"/>
        <w:rPr>
          <w:szCs w:val="22"/>
        </w:rPr>
      </w:pPr>
      <w:r>
        <w:rPr>
          <w:rFonts w:hint="eastAsia"/>
          <w:szCs w:val="22"/>
        </w:rPr>
        <w:t>测量步骤如下：</w:t>
      </w:r>
    </w:p>
    <w:p>
      <w:pPr>
        <w:pStyle w:val="59"/>
        <w:numPr>
          <w:ilvl w:val="0"/>
          <w:numId w:val="28"/>
        </w:numPr>
        <w:ind w:left="840" w:hanging="420"/>
        <w:rPr>
          <w:bCs/>
        </w:rPr>
      </w:pPr>
      <w:r>
        <w:rPr>
          <w:rFonts w:hint="eastAsia"/>
          <w:bCs/>
        </w:rPr>
        <w:t>将被测编码器IP输出接口连接到码流分析仪，观察15min，检查被测编码器输出码流是否符合4.3的规定；</w:t>
      </w:r>
    </w:p>
    <w:p>
      <w:pPr>
        <w:pStyle w:val="59"/>
        <w:numPr>
          <w:ilvl w:val="0"/>
          <w:numId w:val="28"/>
        </w:numPr>
        <w:ind w:left="840" w:hanging="420"/>
        <w:rPr>
          <w:bCs/>
        </w:rPr>
      </w:pPr>
      <w:r>
        <w:rPr>
          <w:rFonts w:hint="eastAsia"/>
          <w:bCs/>
        </w:rPr>
        <w:t>将被测编码器IP输出接口连接到码流分析仪，观察15min，检查被测编码器输出码流是否符合4.4的规定。</w:t>
      </w:r>
    </w:p>
    <w:p>
      <w:pPr>
        <w:pStyle w:val="42"/>
        <w:spacing w:before="156" w:after="156"/>
        <w:outlineLvl w:val="1"/>
        <w:rPr>
          <w:rFonts w:hAnsi="Calibri" w:cs="黑体"/>
        </w:rPr>
      </w:pPr>
      <w:bookmarkStart w:id="289" w:name="_Toc411"/>
      <w:bookmarkStart w:id="290" w:name="_Toc522733896"/>
      <w:bookmarkStart w:id="291" w:name="_Toc71727640"/>
      <w:bookmarkStart w:id="292" w:name="_Toc13643889"/>
      <w:bookmarkStart w:id="293" w:name="_Toc8596"/>
      <w:bookmarkStart w:id="294" w:name="_Toc12998346"/>
      <w:bookmarkStart w:id="295" w:name="_Toc12966240"/>
      <w:r>
        <w:rPr>
          <w:rFonts w:hint="eastAsia" w:hAnsi="Calibri" w:cs="黑体"/>
        </w:rPr>
        <w:t>基本流标准符合性和视音频码率波动测量</w:t>
      </w:r>
      <w:bookmarkEnd w:id="289"/>
      <w:bookmarkEnd w:id="290"/>
      <w:bookmarkEnd w:id="291"/>
      <w:bookmarkEnd w:id="292"/>
      <w:bookmarkEnd w:id="293"/>
      <w:bookmarkEnd w:id="294"/>
      <w:bookmarkEnd w:id="295"/>
    </w:p>
    <w:p>
      <w:pPr>
        <w:pStyle w:val="46"/>
        <w:spacing w:before="156" w:after="156"/>
        <w:outlineLvl w:val="2"/>
      </w:pPr>
      <w:bookmarkStart w:id="296" w:name="_Toc9026"/>
      <w:bookmarkStart w:id="297" w:name="_Toc21510"/>
      <w:r>
        <w:rPr>
          <w:rFonts w:hint="eastAsia"/>
        </w:rPr>
        <w:t>测量框图</w:t>
      </w:r>
      <w:bookmarkEnd w:id="296"/>
      <w:bookmarkEnd w:id="297"/>
    </w:p>
    <w:p>
      <w:pPr>
        <w:pStyle w:val="23"/>
        <w:rPr>
          <w:szCs w:val="22"/>
        </w:rPr>
      </w:pPr>
      <w:r>
        <w:rPr>
          <w:rFonts w:hint="eastAsia"/>
          <w:szCs w:val="22"/>
        </w:rPr>
        <w:t>测量框图见图3。</w:t>
      </w:r>
    </w:p>
    <w:p>
      <w:pPr>
        <w:pStyle w:val="23"/>
        <w:rPr>
          <w:szCs w:val="22"/>
        </w:rPr>
      </w:pPr>
    </w:p>
    <w:p>
      <w:pPr>
        <w:pStyle w:val="23"/>
        <w:jc w:val="center"/>
      </w:pPr>
      <w:bookmarkStart w:id="298" w:name="OLE_LINK7"/>
      <w:bookmarkStart w:id="299" w:name="OLE_LINK8"/>
      <w:r>
        <w:object>
          <v:shape id="_x0000_i1027" o:spt="75" type="#_x0000_t75" style="height:26pt;width:382pt;" o:ole="t" filled="f" o:preferrelative="t" stroked="f" coordsize="21600,21600">
            <v:path/>
            <v:fill on="f" focussize="0,0"/>
            <v:stroke on="f" joinstyle="miter"/>
            <v:imagedata r:id="rId18" o:title=""/>
            <o:lock v:ext="edit" aspectratio="t"/>
            <w10:wrap type="none"/>
            <w10:anchorlock/>
          </v:shape>
          <o:OLEObject Type="Embed" ProgID="Visio.Drawing.11" ShapeID="_x0000_i1027" DrawAspect="Content" ObjectID="_1468075727" r:id="rId17">
            <o:LockedField>false</o:LockedField>
          </o:OLEObject>
        </w:object>
      </w:r>
      <w:bookmarkEnd w:id="298"/>
      <w:bookmarkEnd w:id="299"/>
    </w:p>
    <w:p>
      <w:pPr>
        <w:pStyle w:val="128"/>
        <w:numPr>
          <w:ilvl w:val="0"/>
          <w:numId w:val="26"/>
        </w:numPr>
        <w:spacing w:before="156" w:after="156"/>
        <w:ind w:left="-23"/>
      </w:pPr>
      <w:r>
        <w:rPr>
          <w:rFonts w:hint="eastAsia" w:hAnsi="Calibri" w:cs="黑体"/>
        </w:rPr>
        <w:t>基本流标准符合性和视音频码率波动</w:t>
      </w:r>
      <w:r>
        <w:rPr>
          <w:rFonts w:hint="eastAsia"/>
        </w:rPr>
        <w:t>测量框图</w:t>
      </w:r>
    </w:p>
    <w:p>
      <w:pPr>
        <w:pStyle w:val="46"/>
        <w:spacing w:before="156" w:after="156"/>
        <w:outlineLvl w:val="2"/>
      </w:pPr>
      <w:bookmarkStart w:id="300" w:name="_Toc6653"/>
      <w:bookmarkStart w:id="301" w:name="_Toc6668"/>
      <w:r>
        <w:rPr>
          <w:rFonts w:hint="eastAsia"/>
        </w:rPr>
        <w:t>测量步骤</w:t>
      </w:r>
      <w:bookmarkEnd w:id="300"/>
      <w:bookmarkEnd w:id="301"/>
    </w:p>
    <w:p>
      <w:pPr>
        <w:pStyle w:val="23"/>
        <w:rPr>
          <w:szCs w:val="22"/>
        </w:rPr>
      </w:pPr>
      <w:r>
        <w:rPr>
          <w:rFonts w:hint="eastAsia"/>
          <w:szCs w:val="22"/>
        </w:rPr>
        <w:t>测量步骤如下：</w:t>
      </w:r>
    </w:p>
    <w:p>
      <w:pPr>
        <w:pStyle w:val="23"/>
        <w:numPr>
          <w:ilvl w:val="0"/>
          <w:numId w:val="29"/>
        </w:numPr>
        <w:tabs>
          <w:tab w:val="left" w:pos="840"/>
          <w:tab w:val="clear" w:pos="4201"/>
          <w:tab w:val="clear" w:pos="9298"/>
        </w:tabs>
        <w:ind w:firstLineChars="0"/>
      </w:pPr>
      <w:r>
        <w:rPr>
          <w:rFonts w:hint="eastAsia"/>
        </w:rPr>
        <w:t>视音频信号源输出测试图像序列，用码流分析仪对被测编码器输出码流进行录制，并用基本流分析仪检查所录码流是否符合4.5的规定；</w:t>
      </w:r>
    </w:p>
    <w:p>
      <w:pPr>
        <w:pStyle w:val="23"/>
        <w:numPr>
          <w:ilvl w:val="0"/>
          <w:numId w:val="29"/>
        </w:numPr>
        <w:tabs>
          <w:tab w:val="left" w:pos="840"/>
          <w:tab w:val="clear" w:pos="4201"/>
          <w:tab w:val="clear" w:pos="9298"/>
        </w:tabs>
        <w:ind w:firstLineChars="0"/>
      </w:pPr>
      <w:r>
        <w:rPr>
          <w:rFonts w:hint="eastAsia"/>
        </w:rPr>
        <w:t>视音频信号源输出测试图像序列（测试序列中应包含有相同色域和非线性曲线的图像复杂度由低到高突变和由高到低突变的场景），用码流分析仪测量视音频码率，持续5min，检查被测编码器输出的码率是否符合4.6的规定。</w:t>
      </w:r>
    </w:p>
    <w:p>
      <w:pPr>
        <w:pStyle w:val="42"/>
        <w:spacing w:before="156" w:after="156"/>
        <w:outlineLvl w:val="1"/>
        <w:rPr>
          <w:rFonts w:hAnsi="Calibri" w:cs="黑体"/>
        </w:rPr>
      </w:pPr>
      <w:bookmarkStart w:id="302" w:name="_Toc522733897"/>
      <w:bookmarkStart w:id="303" w:name="_Toc12966241"/>
      <w:bookmarkStart w:id="304" w:name="_Toc71727641"/>
      <w:bookmarkStart w:id="305" w:name="_Toc14689"/>
      <w:bookmarkStart w:id="306" w:name="_Toc13643890"/>
      <w:bookmarkStart w:id="307" w:name="_Toc12998347"/>
      <w:bookmarkStart w:id="308" w:name="_Toc13408"/>
      <w:r>
        <w:rPr>
          <w:rFonts w:hint="eastAsia"/>
          <w:color w:val="000000"/>
        </w:rPr>
        <w:t>ASI</w:t>
      </w:r>
      <w:r>
        <w:rPr>
          <w:rFonts w:hint="eastAsia" w:hAnsi="Calibri" w:cs="黑体"/>
        </w:rPr>
        <w:t>输出接口技术指标的测量</w:t>
      </w:r>
      <w:bookmarkEnd w:id="302"/>
      <w:bookmarkEnd w:id="303"/>
      <w:bookmarkEnd w:id="304"/>
      <w:bookmarkEnd w:id="305"/>
      <w:bookmarkEnd w:id="306"/>
      <w:bookmarkEnd w:id="307"/>
      <w:bookmarkEnd w:id="308"/>
    </w:p>
    <w:p>
      <w:pPr>
        <w:pStyle w:val="46"/>
        <w:spacing w:before="156" w:after="156"/>
        <w:outlineLvl w:val="2"/>
      </w:pPr>
      <w:bookmarkStart w:id="309" w:name="_Toc10934"/>
      <w:bookmarkStart w:id="310" w:name="_Toc29842"/>
      <w:r>
        <w:rPr>
          <w:rFonts w:hint="eastAsia"/>
        </w:rPr>
        <w:t>测量框图</w:t>
      </w:r>
      <w:bookmarkEnd w:id="309"/>
      <w:bookmarkEnd w:id="310"/>
    </w:p>
    <w:p>
      <w:pPr>
        <w:pStyle w:val="23"/>
        <w:rPr>
          <w:szCs w:val="22"/>
        </w:rPr>
      </w:pPr>
      <w:r>
        <w:rPr>
          <w:rFonts w:hint="eastAsia"/>
          <w:szCs w:val="22"/>
        </w:rPr>
        <w:t>测量框图见图4。</w:t>
      </w:r>
    </w:p>
    <w:p>
      <w:pPr>
        <w:pStyle w:val="23"/>
        <w:rPr>
          <w:szCs w:val="22"/>
        </w:rPr>
      </w:pPr>
    </w:p>
    <w:p>
      <w:pPr>
        <w:pStyle w:val="23"/>
        <w:jc w:val="center"/>
      </w:pPr>
      <w:r>
        <w:object>
          <v:shape id="_x0000_i1028" o:spt="75" type="#_x0000_t75" style="height:26pt;width:277pt;" o:ole="t" filled="f" o:preferrelative="t" stroked="f" coordsize="21600,21600">
            <v:path/>
            <v:fill on="f" focussize="0,0"/>
            <v:stroke on="f" joinstyle="miter"/>
            <v:imagedata r:id="rId20" o:title=""/>
            <o:lock v:ext="edit" aspectratio="t"/>
            <w10:wrap type="none"/>
            <w10:anchorlock/>
          </v:shape>
          <o:OLEObject Type="Embed" ProgID="Visio.Drawing.11" ShapeID="_x0000_i1028" DrawAspect="Content" ObjectID="_1468075728" r:id="rId19">
            <o:LockedField>false</o:LockedField>
          </o:OLEObject>
        </w:object>
      </w:r>
    </w:p>
    <w:p>
      <w:pPr>
        <w:pStyle w:val="128"/>
        <w:numPr>
          <w:ilvl w:val="0"/>
          <w:numId w:val="26"/>
        </w:numPr>
        <w:spacing w:before="156" w:after="156"/>
        <w:ind w:left="-23"/>
      </w:pPr>
      <w:r>
        <w:rPr>
          <w:rFonts w:hint="eastAsia"/>
        </w:rPr>
        <w:t>ASI输出接口测量框图</w:t>
      </w:r>
    </w:p>
    <w:p>
      <w:pPr>
        <w:pStyle w:val="46"/>
        <w:spacing w:before="156" w:after="156"/>
        <w:outlineLvl w:val="2"/>
      </w:pPr>
      <w:bookmarkStart w:id="311" w:name="_Toc18780"/>
      <w:bookmarkStart w:id="312" w:name="_Toc6505"/>
      <w:r>
        <w:rPr>
          <w:rFonts w:hint="eastAsia"/>
        </w:rPr>
        <w:t>测量步骤</w:t>
      </w:r>
      <w:bookmarkEnd w:id="311"/>
      <w:bookmarkEnd w:id="312"/>
    </w:p>
    <w:p>
      <w:pPr>
        <w:widowControl/>
        <w:tabs>
          <w:tab w:val="center" w:pos="4201"/>
          <w:tab w:val="right" w:leader="dot" w:pos="9298"/>
        </w:tabs>
        <w:autoSpaceDE w:val="0"/>
        <w:autoSpaceDN w:val="0"/>
        <w:ind w:firstLine="420" w:firstLineChars="200"/>
        <w:rPr>
          <w:rFonts w:ascii="宋体"/>
        </w:rPr>
      </w:pPr>
      <w:r>
        <w:rPr>
          <w:rFonts w:hint="eastAsia" w:ascii="宋体"/>
        </w:rPr>
        <w:t>测量步骤如下：</w:t>
      </w:r>
    </w:p>
    <w:p>
      <w:pPr>
        <w:widowControl/>
        <w:numPr>
          <w:ilvl w:val="0"/>
          <w:numId w:val="30"/>
        </w:numPr>
        <w:tabs>
          <w:tab w:val="center" w:pos="-5103"/>
        </w:tabs>
        <w:autoSpaceDE w:val="0"/>
        <w:autoSpaceDN w:val="0"/>
        <w:rPr>
          <w:rFonts w:ascii="宋体"/>
        </w:rPr>
      </w:pPr>
      <w:r>
        <w:rPr>
          <w:rFonts w:hint="eastAsia" w:ascii="宋体"/>
        </w:rPr>
        <w:t>按图4连接测量仪器和被测编码器，从示波器上读取眼图幅度的峰峰值，即为输出幅度；</w:t>
      </w:r>
    </w:p>
    <w:p>
      <w:pPr>
        <w:widowControl/>
        <w:numPr>
          <w:ilvl w:val="0"/>
          <w:numId w:val="30"/>
        </w:numPr>
        <w:tabs>
          <w:tab w:val="center" w:pos="-5103"/>
        </w:tabs>
        <w:autoSpaceDE w:val="0"/>
        <w:autoSpaceDN w:val="0"/>
        <w:rPr>
          <w:rFonts w:ascii="宋体"/>
        </w:rPr>
      </w:pPr>
      <w:r>
        <w:rPr>
          <w:rFonts w:hint="eastAsia" w:ascii="宋体"/>
        </w:rPr>
        <w:t>从示波器上读取眼图开始上升(下降)点到结束上升(下降)点的20%（80%）～80%（20%）所经历的时间，即为上升（下降）时间；</w:t>
      </w:r>
    </w:p>
    <w:p>
      <w:pPr>
        <w:widowControl/>
        <w:numPr>
          <w:ilvl w:val="0"/>
          <w:numId w:val="30"/>
        </w:numPr>
        <w:tabs>
          <w:tab w:val="center" w:pos="-5103"/>
        </w:tabs>
        <w:autoSpaceDE w:val="0"/>
        <w:autoSpaceDN w:val="0"/>
        <w:rPr>
          <w:rFonts w:ascii="宋体"/>
        </w:rPr>
      </w:pPr>
      <w:r>
        <w:rPr>
          <w:rFonts w:hint="eastAsia" w:ascii="宋体"/>
        </w:rPr>
        <w:t>用示波器测量确定性抖动。</w:t>
      </w:r>
    </w:p>
    <w:p>
      <w:pPr>
        <w:pStyle w:val="42"/>
        <w:spacing w:before="156" w:after="156"/>
        <w:outlineLvl w:val="1"/>
        <w:rPr>
          <w:rFonts w:hAnsi="Calibri" w:cs="黑体"/>
        </w:rPr>
      </w:pPr>
      <w:bookmarkStart w:id="313" w:name="_Toc13643891"/>
      <w:bookmarkStart w:id="314" w:name="_Toc138"/>
      <w:bookmarkStart w:id="315" w:name="_Toc71727642"/>
      <w:bookmarkStart w:id="316" w:name="_Toc12966242"/>
      <w:bookmarkStart w:id="317" w:name="_Toc12998348"/>
      <w:bookmarkStart w:id="318" w:name="_Toc522733898"/>
      <w:bookmarkStart w:id="319" w:name="_Toc13096"/>
      <w:r>
        <w:rPr>
          <w:rFonts w:hint="eastAsia" w:hAnsi="Calibri" w:cs="黑体"/>
        </w:rPr>
        <w:t>编解码总延时的测量</w:t>
      </w:r>
      <w:bookmarkEnd w:id="313"/>
      <w:bookmarkEnd w:id="314"/>
      <w:bookmarkEnd w:id="315"/>
      <w:bookmarkEnd w:id="316"/>
      <w:bookmarkEnd w:id="317"/>
      <w:bookmarkEnd w:id="318"/>
      <w:bookmarkEnd w:id="319"/>
    </w:p>
    <w:p>
      <w:pPr>
        <w:pStyle w:val="46"/>
        <w:spacing w:before="156" w:after="156"/>
        <w:outlineLvl w:val="2"/>
      </w:pPr>
      <w:bookmarkStart w:id="320" w:name="_Toc6478"/>
      <w:bookmarkStart w:id="321" w:name="_Toc27285"/>
      <w:r>
        <w:rPr>
          <w:rFonts w:hint="eastAsia"/>
        </w:rPr>
        <w:t>测量框图</w:t>
      </w:r>
      <w:bookmarkEnd w:id="320"/>
      <w:bookmarkEnd w:id="321"/>
    </w:p>
    <w:p>
      <w:pPr>
        <w:pStyle w:val="23"/>
      </w:pPr>
      <w:r>
        <w:rPr>
          <w:rFonts w:hint="eastAsia"/>
          <w:szCs w:val="22"/>
        </w:rPr>
        <w:t>测量框图</w:t>
      </w:r>
      <w:r>
        <w:rPr>
          <w:rFonts w:hint="eastAsia"/>
        </w:rPr>
        <w:t>见图5。</w:t>
      </w:r>
    </w:p>
    <w:p>
      <w:pPr>
        <w:pStyle w:val="23"/>
      </w:pPr>
    </w:p>
    <w:p>
      <w:pPr>
        <w:pStyle w:val="23"/>
        <w:jc w:val="center"/>
      </w:pPr>
      <w:r>
        <w:object>
          <v:shape id="_x0000_i1029" o:spt="75" type="#_x0000_t75" style="height:55.5pt;width:273pt;" o:ole="t" filled="f" o:preferrelative="t" stroked="f" coordsize="21600,21600">
            <v:path/>
            <v:fill on="f" focussize="0,0"/>
            <v:stroke on="f" joinstyle="miter"/>
            <v:imagedata r:id="rId22" o:title=""/>
            <o:lock v:ext="edit" aspectratio="t"/>
            <w10:wrap type="none"/>
            <w10:anchorlock/>
          </v:shape>
          <o:OLEObject Type="Embed" ProgID="Visio.Drawing.11" ShapeID="_x0000_i1029" DrawAspect="Content" ObjectID="_1468075729" r:id="rId21">
            <o:LockedField>false</o:LockedField>
          </o:OLEObject>
        </w:object>
      </w:r>
    </w:p>
    <w:p>
      <w:pPr>
        <w:pStyle w:val="128"/>
        <w:numPr>
          <w:ilvl w:val="0"/>
          <w:numId w:val="26"/>
        </w:numPr>
        <w:spacing w:before="156" w:after="156"/>
        <w:ind w:left="-23"/>
        <w:rPr>
          <w:color w:val="000000"/>
        </w:rPr>
      </w:pPr>
      <w:r>
        <w:rPr>
          <w:rFonts w:hint="eastAsia"/>
          <w:color w:val="000000"/>
        </w:rPr>
        <w:t>编解码总延时测量框图</w:t>
      </w:r>
    </w:p>
    <w:p>
      <w:pPr>
        <w:pStyle w:val="46"/>
        <w:spacing w:before="156" w:after="156"/>
        <w:outlineLvl w:val="2"/>
      </w:pPr>
      <w:bookmarkStart w:id="322" w:name="_Toc14149"/>
      <w:bookmarkStart w:id="323" w:name="_Toc21444"/>
      <w:r>
        <w:rPr>
          <w:rFonts w:hint="eastAsia"/>
        </w:rPr>
        <w:t>测量步骤</w:t>
      </w:r>
      <w:bookmarkEnd w:id="322"/>
      <w:bookmarkEnd w:id="323"/>
    </w:p>
    <w:p>
      <w:pPr>
        <w:pStyle w:val="23"/>
        <w:rPr>
          <w:szCs w:val="22"/>
        </w:rPr>
      </w:pPr>
      <w:r>
        <w:rPr>
          <w:rFonts w:hint="eastAsia"/>
          <w:szCs w:val="22"/>
        </w:rPr>
        <w:t>测量步骤如下：</w:t>
      </w:r>
    </w:p>
    <w:p>
      <w:pPr>
        <w:pStyle w:val="59"/>
        <w:numPr>
          <w:ilvl w:val="0"/>
          <w:numId w:val="31"/>
        </w:numPr>
        <w:ind w:left="840" w:hanging="420"/>
        <w:rPr>
          <w:bCs/>
        </w:rPr>
      </w:pPr>
      <w:r>
        <w:rPr>
          <w:rFonts w:hint="eastAsia"/>
          <w:bCs/>
        </w:rPr>
        <w:t>按图5连接测量仪器和被测编码器，视频信号源输出带有时码的测试图像信号；</w:t>
      </w:r>
    </w:p>
    <w:p>
      <w:pPr>
        <w:pStyle w:val="59"/>
        <w:numPr>
          <w:ilvl w:val="0"/>
          <w:numId w:val="31"/>
        </w:numPr>
        <w:ind w:left="840" w:hanging="420"/>
        <w:rPr>
          <w:bCs/>
        </w:rPr>
      </w:pPr>
      <w:r>
        <w:rPr>
          <w:rFonts w:hint="eastAsia"/>
          <w:bCs/>
        </w:rPr>
        <w:t>待编解码器正常工作后，抓拍或抓屏显示器的图像显示，两路视频信号源的时间差即为所测得编解码总延时。</w:t>
      </w:r>
    </w:p>
    <w:p>
      <w:pPr>
        <w:pStyle w:val="42"/>
        <w:spacing w:before="156" w:after="156"/>
        <w:outlineLvl w:val="1"/>
        <w:rPr>
          <w:rFonts w:hAnsi="Calibri" w:cs="黑体"/>
        </w:rPr>
      </w:pPr>
      <w:bookmarkStart w:id="324" w:name="_Toc12966243"/>
      <w:bookmarkStart w:id="325" w:name="_Toc522733899"/>
      <w:bookmarkStart w:id="326" w:name="_Toc31497"/>
      <w:bookmarkStart w:id="327" w:name="_Toc12998349"/>
      <w:bookmarkStart w:id="328" w:name="_Toc13643892"/>
      <w:bookmarkStart w:id="329" w:name="_Toc71727643"/>
      <w:bookmarkStart w:id="330" w:name="_Toc20869"/>
      <w:r>
        <w:rPr>
          <w:rFonts w:hint="eastAsia" w:hAnsi="Calibri" w:cs="黑体"/>
        </w:rPr>
        <w:t>加电</w:t>
      </w:r>
      <w:r>
        <w:rPr>
          <w:rFonts w:hint="eastAsia"/>
          <w:color w:val="000000"/>
        </w:rPr>
        <w:t>启动</w:t>
      </w:r>
      <w:r>
        <w:rPr>
          <w:rFonts w:hint="eastAsia" w:hAnsi="Calibri" w:cs="黑体"/>
        </w:rPr>
        <w:t>延时的测量</w:t>
      </w:r>
      <w:bookmarkEnd w:id="324"/>
      <w:bookmarkEnd w:id="325"/>
      <w:bookmarkEnd w:id="326"/>
      <w:bookmarkEnd w:id="327"/>
      <w:bookmarkEnd w:id="328"/>
      <w:bookmarkEnd w:id="329"/>
      <w:bookmarkEnd w:id="330"/>
    </w:p>
    <w:p>
      <w:pPr>
        <w:pStyle w:val="46"/>
        <w:spacing w:before="156" w:after="156"/>
        <w:outlineLvl w:val="2"/>
      </w:pPr>
      <w:bookmarkStart w:id="331" w:name="_Toc13640"/>
      <w:bookmarkStart w:id="332" w:name="_Toc4983"/>
      <w:r>
        <w:rPr>
          <w:rFonts w:hint="eastAsia"/>
        </w:rPr>
        <w:t>测量框图</w:t>
      </w:r>
      <w:bookmarkEnd w:id="331"/>
      <w:bookmarkEnd w:id="332"/>
    </w:p>
    <w:p>
      <w:pPr>
        <w:pStyle w:val="23"/>
      </w:pPr>
      <w:r>
        <w:rPr>
          <w:rFonts w:hint="eastAsia"/>
          <w:szCs w:val="22"/>
        </w:rPr>
        <w:t>测量框图</w:t>
      </w:r>
      <w:r>
        <w:rPr>
          <w:rFonts w:hint="eastAsia"/>
        </w:rPr>
        <w:t>见图6。</w:t>
      </w:r>
    </w:p>
    <w:p>
      <w:pPr>
        <w:pStyle w:val="23"/>
      </w:pPr>
    </w:p>
    <w:p>
      <w:pPr>
        <w:pStyle w:val="23"/>
        <w:jc w:val="center"/>
      </w:pPr>
      <w:r>
        <w:object>
          <v:shape id="_x0000_i1030" o:spt="75" type="#_x0000_t75" style="height:33.5pt;width:271.5pt;" o:ole="t" filled="f" o:preferrelative="t" stroked="f" coordsize="21600,21600">
            <v:path/>
            <v:fill on="f" focussize="0,0"/>
            <v:stroke on="f" joinstyle="miter"/>
            <v:imagedata r:id="rId24" o:title=""/>
            <o:lock v:ext="edit" aspectratio="t"/>
            <w10:wrap type="none"/>
            <w10:anchorlock/>
          </v:shape>
          <o:OLEObject Type="Embed" ProgID="Visio.Drawing.11" ShapeID="_x0000_i1030" DrawAspect="Content" ObjectID="_1468075730" r:id="rId23">
            <o:LockedField>false</o:LockedField>
          </o:OLEObject>
        </w:object>
      </w:r>
    </w:p>
    <w:p>
      <w:pPr>
        <w:pStyle w:val="128"/>
        <w:numPr>
          <w:ilvl w:val="0"/>
          <w:numId w:val="26"/>
        </w:numPr>
        <w:spacing w:before="156" w:after="156"/>
        <w:ind w:left="-23"/>
        <w:rPr>
          <w:color w:val="000000"/>
        </w:rPr>
      </w:pPr>
      <w:r>
        <w:rPr>
          <w:rFonts w:hint="eastAsia"/>
          <w:color w:val="000000"/>
        </w:rPr>
        <w:t>加电启动延时测量框图</w:t>
      </w:r>
    </w:p>
    <w:p>
      <w:pPr>
        <w:pStyle w:val="46"/>
        <w:spacing w:before="156" w:after="156"/>
        <w:outlineLvl w:val="2"/>
      </w:pPr>
      <w:bookmarkStart w:id="333" w:name="_Toc6169"/>
      <w:bookmarkStart w:id="334" w:name="_Toc10479"/>
      <w:r>
        <w:rPr>
          <w:rFonts w:hint="eastAsia"/>
        </w:rPr>
        <w:t>测量步骤</w:t>
      </w:r>
      <w:bookmarkEnd w:id="333"/>
      <w:bookmarkEnd w:id="334"/>
    </w:p>
    <w:p>
      <w:pPr>
        <w:pStyle w:val="23"/>
        <w:rPr>
          <w:szCs w:val="22"/>
        </w:rPr>
      </w:pPr>
      <w:r>
        <w:rPr>
          <w:rFonts w:hint="eastAsia"/>
          <w:szCs w:val="22"/>
        </w:rPr>
        <w:t>测量步骤如下：</w:t>
      </w:r>
    </w:p>
    <w:p>
      <w:pPr>
        <w:pStyle w:val="59"/>
        <w:numPr>
          <w:ilvl w:val="0"/>
          <w:numId w:val="32"/>
        </w:numPr>
        <w:ind w:left="840" w:hanging="420"/>
        <w:rPr>
          <w:bCs/>
        </w:rPr>
      </w:pPr>
      <w:r>
        <w:rPr>
          <w:rFonts w:hint="eastAsia"/>
          <w:bCs/>
        </w:rPr>
        <w:t>按图</w:t>
      </w:r>
      <w:r>
        <w:rPr>
          <w:bCs/>
        </w:rPr>
        <w:t>6</w:t>
      </w:r>
      <w:r>
        <w:rPr>
          <w:rFonts w:hint="eastAsia"/>
          <w:bCs/>
        </w:rPr>
        <w:t>连接测量仪器和被测编码器，并在显示器上正确显示出编解码后的视频信号；</w:t>
      </w:r>
    </w:p>
    <w:p>
      <w:pPr>
        <w:pStyle w:val="59"/>
        <w:numPr>
          <w:ilvl w:val="0"/>
          <w:numId w:val="32"/>
        </w:numPr>
        <w:ind w:left="840" w:hanging="420"/>
        <w:rPr>
          <w:bCs/>
        </w:rPr>
      </w:pPr>
      <w:r>
        <w:rPr>
          <w:rFonts w:hint="eastAsia"/>
          <w:bCs/>
        </w:rPr>
        <w:t>将被测编码器断电后再加电启动，使用秒表计时从加电到显示器正常显示出视频信号的时间。</w:t>
      </w:r>
    </w:p>
    <w:p>
      <w:pPr>
        <w:pStyle w:val="42"/>
        <w:spacing w:before="156" w:after="156"/>
        <w:outlineLvl w:val="1"/>
        <w:rPr>
          <w:rFonts w:hAnsi="Calibri" w:cs="黑体"/>
        </w:rPr>
      </w:pPr>
      <w:bookmarkStart w:id="335" w:name="_Toc522733901"/>
      <w:bookmarkStart w:id="336" w:name="_Toc12966244"/>
      <w:bookmarkStart w:id="337" w:name="_Toc5577"/>
      <w:bookmarkStart w:id="338" w:name="_Toc13643893"/>
      <w:bookmarkStart w:id="339" w:name="_Toc28271"/>
      <w:bookmarkStart w:id="340" w:name="_Toc71727644"/>
      <w:bookmarkStart w:id="341" w:name="_Toc12998350"/>
      <w:r>
        <w:rPr>
          <w:rFonts w:hint="eastAsia" w:hAnsi="Calibri" w:cs="黑体"/>
        </w:rPr>
        <w:t>音</w:t>
      </w:r>
      <w:r>
        <w:rPr>
          <w:rFonts w:hint="eastAsia"/>
          <w:color w:val="000000"/>
        </w:rPr>
        <w:t>视频</w:t>
      </w:r>
      <w:r>
        <w:rPr>
          <w:rFonts w:hint="eastAsia" w:hAnsi="Calibri" w:cs="黑体"/>
        </w:rPr>
        <w:t>相对延时的测量</w:t>
      </w:r>
      <w:bookmarkEnd w:id="335"/>
      <w:bookmarkEnd w:id="336"/>
      <w:bookmarkEnd w:id="337"/>
      <w:bookmarkEnd w:id="338"/>
      <w:bookmarkEnd w:id="339"/>
      <w:bookmarkEnd w:id="340"/>
      <w:bookmarkEnd w:id="341"/>
    </w:p>
    <w:p>
      <w:pPr>
        <w:pStyle w:val="46"/>
        <w:spacing w:before="156" w:after="156"/>
        <w:outlineLvl w:val="2"/>
      </w:pPr>
      <w:bookmarkStart w:id="342" w:name="_Toc30975"/>
      <w:bookmarkStart w:id="343" w:name="_Toc26023"/>
      <w:r>
        <w:rPr>
          <w:rFonts w:hint="eastAsia"/>
        </w:rPr>
        <w:t>测量框图</w:t>
      </w:r>
      <w:bookmarkEnd w:id="342"/>
      <w:bookmarkEnd w:id="343"/>
    </w:p>
    <w:p>
      <w:pPr>
        <w:pStyle w:val="23"/>
      </w:pPr>
      <w:r>
        <w:rPr>
          <w:rFonts w:hint="eastAsia"/>
          <w:szCs w:val="22"/>
        </w:rPr>
        <w:t>测量框图</w:t>
      </w:r>
      <w:r>
        <w:rPr>
          <w:rFonts w:hint="eastAsia"/>
        </w:rPr>
        <w:t>见图7。</w:t>
      </w:r>
    </w:p>
    <w:p>
      <w:pPr>
        <w:pStyle w:val="23"/>
      </w:pPr>
    </w:p>
    <w:p>
      <w:pPr>
        <w:jc w:val="center"/>
      </w:pPr>
      <w:r>
        <w:object>
          <v:shape id="_x0000_i1031" o:spt="75" type="#_x0000_t75" style="height:30pt;width:394.5pt;" o:ole="t" filled="f" o:preferrelative="t" stroked="f" coordsize="21600,21600">
            <v:path/>
            <v:fill on="f" focussize="0,0"/>
            <v:stroke on="f" joinstyle="miter"/>
            <v:imagedata r:id="rId26" o:title=""/>
            <o:lock v:ext="edit" aspectratio="t"/>
            <w10:wrap type="none"/>
            <w10:anchorlock/>
          </v:shape>
          <o:OLEObject Type="Embed" ProgID="Visio.Drawing.11" ShapeID="_x0000_i1031" DrawAspect="Content" ObjectID="_1468075731" r:id="rId25">
            <o:LockedField>false</o:LockedField>
          </o:OLEObject>
        </w:object>
      </w:r>
    </w:p>
    <w:p>
      <w:pPr>
        <w:pStyle w:val="128"/>
        <w:numPr>
          <w:ilvl w:val="0"/>
          <w:numId w:val="26"/>
        </w:numPr>
        <w:spacing w:before="156" w:after="156"/>
        <w:ind w:left="-23"/>
        <w:rPr>
          <w:color w:val="000000"/>
        </w:rPr>
      </w:pPr>
      <w:r>
        <w:rPr>
          <w:rFonts w:hint="eastAsia"/>
          <w:color w:val="000000"/>
        </w:rPr>
        <w:t>音视频相对延时测量框图</w:t>
      </w:r>
    </w:p>
    <w:p>
      <w:pPr>
        <w:pStyle w:val="46"/>
        <w:spacing w:before="156" w:after="156"/>
        <w:outlineLvl w:val="2"/>
      </w:pPr>
      <w:bookmarkStart w:id="344" w:name="_Toc23684"/>
      <w:bookmarkStart w:id="345" w:name="_Toc3712"/>
      <w:r>
        <w:rPr>
          <w:rFonts w:hint="eastAsia"/>
        </w:rPr>
        <w:t>测量步骤</w:t>
      </w:r>
      <w:bookmarkEnd w:id="344"/>
      <w:bookmarkEnd w:id="345"/>
    </w:p>
    <w:p>
      <w:pPr>
        <w:pStyle w:val="23"/>
        <w:rPr>
          <w:szCs w:val="22"/>
        </w:rPr>
      </w:pPr>
      <w:r>
        <w:rPr>
          <w:rFonts w:hint="eastAsia"/>
          <w:szCs w:val="22"/>
        </w:rPr>
        <w:t>测量步骤如下：</w:t>
      </w:r>
    </w:p>
    <w:p>
      <w:pPr>
        <w:pStyle w:val="59"/>
        <w:numPr>
          <w:ilvl w:val="0"/>
          <w:numId w:val="33"/>
        </w:numPr>
        <w:ind w:left="840" w:hanging="420"/>
        <w:rPr>
          <w:bCs/>
        </w:rPr>
      </w:pPr>
      <w:r>
        <w:rPr>
          <w:rFonts w:hint="eastAsia"/>
          <w:bCs/>
        </w:rPr>
        <w:t>按图7连接测量仪器和被测编码器；</w:t>
      </w:r>
    </w:p>
    <w:p>
      <w:pPr>
        <w:pStyle w:val="59"/>
        <w:numPr>
          <w:ilvl w:val="0"/>
          <w:numId w:val="33"/>
        </w:numPr>
        <w:ind w:left="840" w:hanging="420"/>
        <w:rPr>
          <w:bCs/>
        </w:rPr>
      </w:pPr>
      <w:r>
        <w:rPr>
          <w:rFonts w:hint="eastAsia"/>
          <w:bCs/>
        </w:rPr>
        <w:t>视频信号源输出音视频相对延时量为零的测量信号；</w:t>
      </w:r>
    </w:p>
    <w:p>
      <w:pPr>
        <w:pStyle w:val="59"/>
        <w:numPr>
          <w:ilvl w:val="0"/>
          <w:numId w:val="33"/>
        </w:numPr>
        <w:ind w:left="840" w:hanging="420"/>
        <w:rPr>
          <w:bCs/>
        </w:rPr>
      </w:pPr>
      <w:r>
        <w:rPr>
          <w:rFonts w:hint="eastAsia"/>
          <w:bCs/>
        </w:rPr>
        <w:t>音视频相对延时测量信号经被测编码器、参考解码器后，由波形监视器测量出音视频相对延时。</w:t>
      </w:r>
    </w:p>
    <w:p>
      <w:pPr>
        <w:pStyle w:val="42"/>
        <w:spacing w:before="156" w:after="156"/>
        <w:outlineLvl w:val="1"/>
        <w:rPr>
          <w:rFonts w:hAnsi="Calibri" w:cs="黑体"/>
        </w:rPr>
      </w:pPr>
      <w:bookmarkStart w:id="346" w:name="_Toc522733902"/>
      <w:bookmarkEnd w:id="346"/>
      <w:bookmarkStart w:id="347" w:name="_Toc522733903"/>
      <w:bookmarkStart w:id="348" w:name="_Toc21698"/>
      <w:bookmarkStart w:id="349" w:name="_Toc71727645"/>
      <w:bookmarkStart w:id="350" w:name="_Toc13643894"/>
      <w:bookmarkStart w:id="351" w:name="_Toc12998351"/>
      <w:bookmarkStart w:id="352" w:name="_Toc1873"/>
      <w:bookmarkStart w:id="353" w:name="_Toc12966245"/>
      <w:r>
        <w:rPr>
          <w:rFonts w:hint="eastAsia"/>
          <w:color w:val="000000"/>
        </w:rPr>
        <w:t>视频技术</w:t>
      </w:r>
      <w:r>
        <w:rPr>
          <w:rFonts w:hint="eastAsia" w:hAnsi="Calibri" w:cs="黑体"/>
        </w:rPr>
        <w:t>指标的测量</w:t>
      </w:r>
      <w:bookmarkEnd w:id="347"/>
      <w:bookmarkEnd w:id="348"/>
      <w:bookmarkEnd w:id="349"/>
      <w:bookmarkEnd w:id="350"/>
      <w:bookmarkEnd w:id="351"/>
      <w:bookmarkEnd w:id="352"/>
      <w:bookmarkEnd w:id="353"/>
    </w:p>
    <w:p>
      <w:pPr>
        <w:pStyle w:val="46"/>
        <w:spacing w:before="156" w:after="156"/>
        <w:outlineLvl w:val="2"/>
      </w:pPr>
      <w:bookmarkStart w:id="354" w:name="_Toc24858"/>
      <w:bookmarkStart w:id="355" w:name="_Toc10738"/>
      <w:r>
        <w:rPr>
          <w:rFonts w:hint="eastAsia"/>
        </w:rPr>
        <w:t>测量框图</w:t>
      </w:r>
      <w:bookmarkEnd w:id="354"/>
      <w:bookmarkEnd w:id="355"/>
    </w:p>
    <w:p>
      <w:pPr>
        <w:pStyle w:val="23"/>
      </w:pPr>
      <w:r>
        <w:rPr>
          <w:rFonts w:hint="eastAsia"/>
          <w:szCs w:val="22"/>
        </w:rPr>
        <w:t>测量框图</w:t>
      </w:r>
      <w:r>
        <w:rPr>
          <w:rFonts w:hint="eastAsia"/>
        </w:rPr>
        <w:t>见图8。</w:t>
      </w:r>
    </w:p>
    <w:p>
      <w:pPr>
        <w:pStyle w:val="23"/>
      </w:pPr>
    </w:p>
    <w:p>
      <w:pPr>
        <w:jc w:val="center"/>
      </w:pPr>
      <w:r>
        <w:object>
          <v:shape id="_x0000_i1032" o:spt="75" type="#_x0000_t75" style="height:51pt;width:353.5pt;" o:ole="t" filled="f" o:preferrelative="t" stroked="f" coordsize="21600,21600">
            <v:path/>
            <v:fill on="f" focussize="0,0"/>
            <v:stroke on="f" joinstyle="miter"/>
            <v:imagedata r:id="rId28" o:title=""/>
            <o:lock v:ext="edit" aspectratio="t"/>
            <w10:wrap type="none"/>
            <w10:anchorlock/>
          </v:shape>
          <o:OLEObject Type="Embed" ProgID="Visio.Drawing.11" ShapeID="_x0000_i1032" DrawAspect="Content" ObjectID="_1468075732" r:id="rId27">
            <o:LockedField>false</o:LockedField>
          </o:OLEObject>
        </w:object>
      </w:r>
    </w:p>
    <w:p>
      <w:pPr>
        <w:pStyle w:val="128"/>
        <w:numPr>
          <w:ilvl w:val="0"/>
          <w:numId w:val="26"/>
        </w:numPr>
        <w:spacing w:before="156" w:after="156"/>
        <w:ind w:left="-23"/>
      </w:pPr>
      <w:r>
        <w:rPr>
          <w:rFonts w:hint="eastAsia"/>
        </w:rPr>
        <w:t>视频技术指标测量框图</w:t>
      </w:r>
    </w:p>
    <w:p>
      <w:pPr>
        <w:pStyle w:val="46"/>
        <w:spacing w:before="156" w:after="156"/>
        <w:outlineLvl w:val="2"/>
      </w:pPr>
      <w:bookmarkStart w:id="356" w:name="_Toc1129"/>
      <w:bookmarkStart w:id="357" w:name="_Toc9573"/>
      <w:r>
        <w:rPr>
          <w:rFonts w:hint="eastAsia"/>
        </w:rPr>
        <w:t>测量步骤</w:t>
      </w:r>
      <w:bookmarkEnd w:id="356"/>
      <w:bookmarkEnd w:id="357"/>
    </w:p>
    <w:p>
      <w:pPr>
        <w:pStyle w:val="23"/>
        <w:rPr>
          <w:szCs w:val="22"/>
        </w:rPr>
      </w:pPr>
      <w:r>
        <w:rPr>
          <w:rFonts w:hint="eastAsia"/>
          <w:szCs w:val="22"/>
        </w:rPr>
        <w:t>测量步骤如下：</w:t>
      </w:r>
    </w:p>
    <w:p>
      <w:pPr>
        <w:pStyle w:val="59"/>
        <w:numPr>
          <w:ilvl w:val="0"/>
          <w:numId w:val="34"/>
        </w:numPr>
        <w:ind w:left="840" w:hanging="420"/>
        <w:rPr>
          <w:bCs/>
        </w:rPr>
      </w:pPr>
      <w:r>
        <w:rPr>
          <w:rFonts w:hint="eastAsia"/>
          <w:bCs/>
        </w:rPr>
        <w:t>按图8连接测量仪器和被测编码器；</w:t>
      </w:r>
    </w:p>
    <w:p>
      <w:pPr>
        <w:pStyle w:val="59"/>
        <w:numPr>
          <w:ilvl w:val="0"/>
          <w:numId w:val="34"/>
        </w:numPr>
        <w:ind w:left="840" w:hanging="420"/>
        <w:rPr>
          <w:bCs/>
        </w:rPr>
      </w:pPr>
      <w:r>
        <w:rPr>
          <w:rFonts w:hint="eastAsia"/>
          <w:bCs/>
        </w:rPr>
        <w:t>视频信号源输出8K超高清彩条信号、五阶梯信号（信号格式符合GY/T 315—2018）；</w:t>
      </w:r>
    </w:p>
    <w:p>
      <w:pPr>
        <w:pStyle w:val="59"/>
        <w:numPr>
          <w:ilvl w:val="0"/>
          <w:numId w:val="34"/>
        </w:numPr>
        <w:ind w:left="840" w:hanging="420"/>
        <w:rPr>
          <w:bCs/>
        </w:rPr>
      </w:pPr>
      <w:r>
        <w:rPr>
          <w:rFonts w:hint="eastAsia"/>
          <w:bCs/>
        </w:rPr>
        <w:t>上述信号直接送至波形监视器，对测试仪器进行校准；</w:t>
      </w:r>
    </w:p>
    <w:p>
      <w:pPr>
        <w:pStyle w:val="59"/>
        <w:numPr>
          <w:ilvl w:val="0"/>
          <w:numId w:val="34"/>
        </w:numPr>
        <w:rPr>
          <w:bCs/>
          <w:color w:val="000000"/>
        </w:rPr>
      </w:pPr>
      <w:r>
        <w:rPr>
          <w:rFonts w:hint="eastAsia"/>
          <w:bCs/>
        </w:rPr>
        <w:t>上述信号经编解码后，在波形监视器上读数，</w:t>
      </w:r>
      <w:r>
        <w:rPr>
          <w:rFonts w:hint="eastAsia"/>
          <w:bCs/>
          <w:color w:val="000000"/>
        </w:rPr>
        <w:t>计算出介入</w:t>
      </w:r>
      <w:r>
        <w:rPr>
          <w:bCs/>
          <w:color w:val="000000"/>
        </w:rPr>
        <w:t>增益、</w:t>
      </w:r>
      <w:r>
        <w:rPr>
          <w:rFonts w:hint="eastAsia"/>
          <w:bCs/>
          <w:color w:val="000000"/>
        </w:rPr>
        <w:t>非线性失真，检查彩条信号矢量相位差是否符合表14的要求。</w:t>
      </w:r>
    </w:p>
    <w:p>
      <w:pPr>
        <w:pStyle w:val="42"/>
        <w:spacing w:before="156" w:after="156"/>
        <w:outlineLvl w:val="1"/>
        <w:rPr>
          <w:rFonts w:hAnsi="Calibri" w:cs="黑体"/>
        </w:rPr>
      </w:pPr>
      <w:bookmarkStart w:id="358" w:name="_Toc522733904"/>
      <w:bookmarkEnd w:id="358"/>
      <w:bookmarkStart w:id="359" w:name="_Toc12998352"/>
      <w:bookmarkStart w:id="360" w:name="_Toc522733905"/>
      <w:bookmarkStart w:id="361" w:name="_Toc20582"/>
      <w:bookmarkStart w:id="362" w:name="_Toc13643895"/>
      <w:bookmarkStart w:id="363" w:name="_Toc71727646"/>
      <w:bookmarkStart w:id="364" w:name="_Toc12966246"/>
      <w:bookmarkStart w:id="365" w:name="_Toc25526"/>
      <w:r>
        <w:rPr>
          <w:rFonts w:hint="eastAsia" w:hAnsi="Calibri" w:cs="黑体"/>
        </w:rPr>
        <w:t>音频技术指标的测量</w:t>
      </w:r>
      <w:bookmarkEnd w:id="359"/>
      <w:bookmarkEnd w:id="360"/>
      <w:bookmarkEnd w:id="361"/>
      <w:bookmarkEnd w:id="362"/>
      <w:bookmarkEnd w:id="363"/>
      <w:bookmarkEnd w:id="364"/>
      <w:bookmarkEnd w:id="365"/>
    </w:p>
    <w:p>
      <w:pPr>
        <w:pStyle w:val="46"/>
        <w:spacing w:before="156" w:after="156"/>
        <w:outlineLvl w:val="2"/>
      </w:pPr>
      <w:bookmarkStart w:id="366" w:name="_Toc18097"/>
      <w:bookmarkStart w:id="367" w:name="_Toc24031"/>
      <w:r>
        <w:rPr>
          <w:rFonts w:hint="eastAsia"/>
        </w:rPr>
        <w:t>测量框图</w:t>
      </w:r>
      <w:bookmarkEnd w:id="366"/>
      <w:bookmarkEnd w:id="367"/>
    </w:p>
    <w:p>
      <w:pPr>
        <w:pStyle w:val="23"/>
      </w:pPr>
      <w:r>
        <w:rPr>
          <w:rFonts w:hint="eastAsia"/>
          <w:szCs w:val="22"/>
        </w:rPr>
        <w:t>测量框图</w:t>
      </w:r>
      <w:r>
        <w:rPr>
          <w:rFonts w:hint="eastAsia"/>
        </w:rPr>
        <w:t>见图9。</w:t>
      </w:r>
    </w:p>
    <w:p>
      <w:pPr>
        <w:pStyle w:val="23"/>
      </w:pPr>
    </w:p>
    <w:p>
      <w:pPr>
        <w:jc w:val="center"/>
      </w:pPr>
      <w:r>
        <w:object>
          <v:shape id="_x0000_i1033" o:spt="75" type="#_x0000_t75" style="height:33pt;width:467.5pt;" o:ole="t" filled="f" o:preferrelative="t" stroked="f" coordsize="21600,21600">
            <v:path/>
            <v:fill on="f" focussize="0,0"/>
            <v:stroke on="f" joinstyle="miter"/>
            <v:imagedata r:id="rId30" croptop="4937f" o:title=""/>
            <o:lock v:ext="edit" aspectratio="t"/>
            <w10:wrap type="none"/>
            <w10:anchorlock/>
          </v:shape>
          <o:OLEObject Type="Embed" ProgID="Visio.Drawing.11" ShapeID="_x0000_i1033" DrawAspect="Content" ObjectID="_1468075733" r:id="rId29">
            <o:LockedField>false</o:LockedField>
          </o:OLEObject>
        </w:object>
      </w:r>
    </w:p>
    <w:p>
      <w:pPr>
        <w:pStyle w:val="128"/>
        <w:numPr>
          <w:ilvl w:val="0"/>
          <w:numId w:val="26"/>
        </w:numPr>
        <w:spacing w:before="156" w:after="156"/>
        <w:ind w:left="-23"/>
      </w:pPr>
      <w:r>
        <w:rPr>
          <w:rFonts w:hint="eastAsia"/>
        </w:rPr>
        <w:t>音频技术指标测量框图</w:t>
      </w:r>
    </w:p>
    <w:p>
      <w:pPr>
        <w:pStyle w:val="46"/>
        <w:spacing w:before="156" w:after="156"/>
        <w:outlineLvl w:val="2"/>
      </w:pPr>
      <w:bookmarkStart w:id="368" w:name="_Toc26518"/>
      <w:bookmarkStart w:id="369" w:name="_Toc29734"/>
      <w:r>
        <w:rPr>
          <w:rFonts w:hint="eastAsia"/>
        </w:rPr>
        <w:t>测量步骤</w:t>
      </w:r>
      <w:bookmarkEnd w:id="368"/>
      <w:bookmarkEnd w:id="369"/>
    </w:p>
    <w:p>
      <w:pPr>
        <w:widowControl/>
        <w:numPr>
          <w:ilvl w:val="3"/>
          <w:numId w:val="2"/>
        </w:numPr>
        <w:spacing w:before="156" w:beforeLines="50" w:after="156" w:afterLines="50"/>
        <w:jc w:val="left"/>
        <w:outlineLvl w:val="3"/>
        <w:rPr>
          <w:rFonts w:ascii="黑体" w:eastAsia="黑体"/>
          <w:szCs w:val="21"/>
        </w:rPr>
      </w:pPr>
      <w:r>
        <w:rPr>
          <w:rFonts w:hint="eastAsia" w:ascii="黑体" w:eastAsia="黑体"/>
          <w:szCs w:val="21"/>
        </w:rPr>
        <w:t>音频介入增益</w:t>
      </w:r>
    </w:p>
    <w:p>
      <w:pPr>
        <w:widowControl/>
        <w:tabs>
          <w:tab w:val="center" w:pos="4201"/>
          <w:tab w:val="right" w:leader="dot" w:pos="9298"/>
        </w:tabs>
        <w:autoSpaceDE w:val="0"/>
        <w:autoSpaceDN w:val="0"/>
        <w:ind w:firstLine="420" w:firstLineChars="200"/>
        <w:rPr>
          <w:rFonts w:ascii="宋体"/>
          <w:szCs w:val="21"/>
        </w:rPr>
      </w:pPr>
      <w:r>
        <w:rPr>
          <w:rFonts w:hint="eastAsia" w:ascii="宋体"/>
          <w:szCs w:val="21"/>
        </w:rPr>
        <w:t>测量步骤如下：</w:t>
      </w:r>
    </w:p>
    <w:p>
      <w:pPr>
        <w:widowControl/>
        <w:numPr>
          <w:ilvl w:val="0"/>
          <w:numId w:val="35"/>
        </w:numPr>
        <w:rPr>
          <w:rFonts w:ascii="宋体" w:hAnsi="宋体"/>
          <w:color w:val="000000"/>
          <w:szCs w:val="21"/>
        </w:rPr>
      </w:pPr>
      <w:r>
        <w:rPr>
          <w:rFonts w:hint="eastAsia" w:ascii="宋体" w:hAnsi="宋体"/>
          <w:bCs/>
          <w:szCs w:val="21"/>
        </w:rPr>
        <w:t>按图9连接测量仪器和被测编码器；</w:t>
      </w:r>
    </w:p>
    <w:p>
      <w:pPr>
        <w:widowControl/>
        <w:numPr>
          <w:ilvl w:val="0"/>
          <w:numId w:val="35"/>
        </w:numPr>
        <w:rPr>
          <w:rFonts w:ascii="宋体"/>
          <w:color w:val="000000"/>
          <w:szCs w:val="21"/>
        </w:rPr>
      </w:pPr>
      <w:r>
        <w:rPr>
          <w:rFonts w:hint="eastAsia" w:ascii="宋体"/>
          <w:szCs w:val="21"/>
        </w:rPr>
        <w:t>音频测量信号为幅度-2</w:t>
      </w:r>
      <w:r>
        <w:rPr>
          <w:rFonts w:hint="eastAsia" w:ascii="宋体"/>
          <w:color w:val="000000"/>
          <w:szCs w:val="21"/>
        </w:rPr>
        <w:t>0dBFS、-6dBFS的1kHz</w:t>
      </w:r>
      <w:r>
        <w:rPr>
          <w:rFonts w:hint="eastAsia" w:ascii="宋体"/>
          <w:szCs w:val="21"/>
        </w:rPr>
        <w:t>音频</w:t>
      </w:r>
      <w:r>
        <w:rPr>
          <w:rFonts w:hint="eastAsia" w:ascii="宋体"/>
          <w:color w:val="000000"/>
          <w:szCs w:val="21"/>
        </w:rPr>
        <w:t>信号；</w:t>
      </w:r>
    </w:p>
    <w:p>
      <w:pPr>
        <w:widowControl/>
        <w:numPr>
          <w:ilvl w:val="0"/>
          <w:numId w:val="35"/>
        </w:numPr>
        <w:rPr>
          <w:rFonts w:ascii="宋体"/>
          <w:szCs w:val="21"/>
        </w:rPr>
      </w:pPr>
      <w:r>
        <w:rPr>
          <w:rFonts w:hint="eastAsia" w:ascii="宋体"/>
          <w:color w:val="000000"/>
          <w:szCs w:val="21"/>
        </w:rPr>
        <w:t>将音频测量信号送到被测编码器输入端，用音频分</w:t>
      </w:r>
      <w:r>
        <w:rPr>
          <w:rFonts w:hint="eastAsia" w:ascii="宋体"/>
          <w:szCs w:val="21"/>
        </w:rPr>
        <w:t>析仪分别测量对应的输出音频信号电平；</w:t>
      </w:r>
    </w:p>
    <w:p>
      <w:pPr>
        <w:widowControl/>
        <w:numPr>
          <w:ilvl w:val="0"/>
          <w:numId w:val="35"/>
        </w:numPr>
        <w:rPr>
          <w:rFonts w:ascii="宋体"/>
          <w:szCs w:val="21"/>
        </w:rPr>
      </w:pPr>
      <w:r>
        <w:rPr>
          <w:rFonts w:hint="eastAsia" w:ascii="宋体"/>
          <w:szCs w:val="21"/>
        </w:rPr>
        <w:t>分别计算出输出音频电平与输入音频电平差值的绝对值，取其最大值记为介入增益。</w:t>
      </w:r>
    </w:p>
    <w:p>
      <w:pPr>
        <w:pStyle w:val="46"/>
        <w:numPr>
          <w:ilvl w:val="3"/>
          <w:numId w:val="2"/>
        </w:numPr>
        <w:spacing w:before="156" w:after="156"/>
      </w:pPr>
      <w:r>
        <w:rPr>
          <w:rFonts w:hint="eastAsia"/>
        </w:rPr>
        <w:t>音频总谐波失真</w:t>
      </w:r>
    </w:p>
    <w:p>
      <w:pPr>
        <w:pStyle w:val="23"/>
        <w:rPr>
          <w:szCs w:val="21"/>
        </w:rPr>
      </w:pPr>
      <w:r>
        <w:rPr>
          <w:rFonts w:hint="eastAsia"/>
          <w:szCs w:val="21"/>
        </w:rPr>
        <w:t>测量步骤如下：</w:t>
      </w:r>
    </w:p>
    <w:p>
      <w:pPr>
        <w:widowControl/>
        <w:numPr>
          <w:ilvl w:val="0"/>
          <w:numId w:val="36"/>
        </w:numPr>
        <w:tabs>
          <w:tab w:val="left" w:pos="840"/>
        </w:tabs>
        <w:rPr>
          <w:rFonts w:ascii="宋体" w:hAnsi="宋体"/>
          <w:color w:val="000000"/>
          <w:szCs w:val="21"/>
        </w:rPr>
      </w:pPr>
      <w:r>
        <w:rPr>
          <w:rFonts w:hint="eastAsia" w:ascii="宋体" w:hAnsi="宋体"/>
          <w:bCs/>
          <w:szCs w:val="21"/>
        </w:rPr>
        <w:t>按图9连接测量仪器和被测编码器；</w:t>
      </w:r>
    </w:p>
    <w:p>
      <w:pPr>
        <w:pStyle w:val="59"/>
        <w:numPr>
          <w:ilvl w:val="0"/>
          <w:numId w:val="36"/>
        </w:numPr>
        <w:ind w:left="840" w:hanging="420"/>
        <w:rPr>
          <w:bCs/>
          <w:szCs w:val="21"/>
        </w:rPr>
      </w:pPr>
      <w:r>
        <w:rPr>
          <w:rFonts w:hint="eastAsia"/>
          <w:bCs/>
          <w:szCs w:val="21"/>
        </w:rPr>
        <w:t>音频测量信号为幅度-20dBFS的</w:t>
      </w:r>
      <w:r>
        <w:rPr>
          <w:rFonts w:hint="eastAsia"/>
          <w:szCs w:val="21"/>
        </w:rPr>
        <w:t>1kHz（低频效果声道为20Hz）</w:t>
      </w:r>
      <w:r>
        <w:rPr>
          <w:rFonts w:hint="eastAsia"/>
          <w:bCs/>
          <w:szCs w:val="21"/>
        </w:rPr>
        <w:t>信号；</w:t>
      </w:r>
    </w:p>
    <w:p>
      <w:pPr>
        <w:pStyle w:val="59"/>
        <w:numPr>
          <w:ilvl w:val="0"/>
          <w:numId w:val="36"/>
        </w:numPr>
        <w:ind w:left="840" w:hanging="420"/>
        <w:rPr>
          <w:bCs/>
          <w:szCs w:val="21"/>
        </w:rPr>
      </w:pPr>
      <w:r>
        <w:rPr>
          <w:rFonts w:hint="eastAsia"/>
          <w:bCs/>
          <w:szCs w:val="21"/>
        </w:rPr>
        <w:t>将音频测量信号送到被测编码器输入端，</w:t>
      </w:r>
      <w:r>
        <w:rPr>
          <w:rFonts w:hint="eastAsia"/>
          <w:szCs w:val="21"/>
        </w:rPr>
        <w:t>用音频分析仪测量对应的输出音频信号总谐波失真</w:t>
      </w:r>
      <w:r>
        <w:rPr>
          <w:rFonts w:hint="eastAsia"/>
          <w:bCs/>
          <w:szCs w:val="21"/>
        </w:rPr>
        <w:t>。</w:t>
      </w:r>
    </w:p>
    <w:p>
      <w:pPr>
        <w:pStyle w:val="46"/>
        <w:numPr>
          <w:ilvl w:val="3"/>
          <w:numId w:val="2"/>
        </w:numPr>
        <w:spacing w:before="156" w:after="156"/>
      </w:pPr>
      <w:r>
        <w:rPr>
          <w:rFonts w:hint="eastAsia"/>
        </w:rPr>
        <w:t>音频幅频响应</w:t>
      </w:r>
    </w:p>
    <w:p>
      <w:pPr>
        <w:pStyle w:val="23"/>
        <w:rPr>
          <w:szCs w:val="21"/>
        </w:rPr>
      </w:pPr>
      <w:r>
        <w:rPr>
          <w:rFonts w:hint="eastAsia"/>
          <w:szCs w:val="21"/>
        </w:rPr>
        <w:t>测量步骤如下：</w:t>
      </w:r>
    </w:p>
    <w:p>
      <w:pPr>
        <w:widowControl/>
        <w:numPr>
          <w:ilvl w:val="0"/>
          <w:numId w:val="37"/>
        </w:numPr>
        <w:rPr>
          <w:rFonts w:ascii="宋体" w:hAnsi="宋体"/>
          <w:color w:val="000000"/>
          <w:szCs w:val="21"/>
        </w:rPr>
      </w:pPr>
      <w:r>
        <w:rPr>
          <w:rFonts w:hint="eastAsia" w:ascii="宋体" w:hAnsi="宋体"/>
          <w:bCs/>
          <w:szCs w:val="21"/>
        </w:rPr>
        <w:t>按图9连接测量仪器和被测编码器；</w:t>
      </w:r>
    </w:p>
    <w:p>
      <w:pPr>
        <w:pStyle w:val="59"/>
        <w:numPr>
          <w:ilvl w:val="0"/>
          <w:numId w:val="37"/>
        </w:numPr>
        <w:rPr>
          <w:bCs/>
          <w:szCs w:val="21"/>
        </w:rPr>
      </w:pPr>
      <w:r>
        <w:rPr>
          <w:rFonts w:hint="eastAsia"/>
          <w:bCs/>
          <w:szCs w:val="21"/>
        </w:rPr>
        <w:t>音频测量信号为幅度-20dBFS的</w:t>
      </w:r>
      <w:r>
        <w:rPr>
          <w:rFonts w:hint="eastAsia"/>
          <w:szCs w:val="21"/>
        </w:rPr>
        <w:t>20Hz～20kHz（低频效果声道为20Hz～120Hz）</w:t>
      </w:r>
      <w:r>
        <w:rPr>
          <w:rFonts w:hint="eastAsia"/>
          <w:bCs/>
          <w:szCs w:val="21"/>
        </w:rPr>
        <w:t>扫频信号；</w:t>
      </w:r>
    </w:p>
    <w:p>
      <w:pPr>
        <w:pStyle w:val="59"/>
        <w:numPr>
          <w:ilvl w:val="0"/>
          <w:numId w:val="37"/>
        </w:numPr>
        <w:rPr>
          <w:bCs/>
          <w:szCs w:val="21"/>
        </w:rPr>
      </w:pPr>
      <w:r>
        <w:rPr>
          <w:rFonts w:hint="eastAsia"/>
          <w:bCs/>
          <w:szCs w:val="21"/>
        </w:rPr>
        <w:t>将音频测量信号送到被测编码器输入端，</w:t>
      </w:r>
      <w:r>
        <w:rPr>
          <w:rFonts w:hint="eastAsia"/>
          <w:szCs w:val="21"/>
        </w:rPr>
        <w:t>用音频分析仪测量对应的输出音频信号电平</w:t>
      </w:r>
      <w:r>
        <w:rPr>
          <w:rFonts w:hint="eastAsia"/>
          <w:bCs/>
          <w:szCs w:val="21"/>
        </w:rPr>
        <w:t>；</w:t>
      </w:r>
    </w:p>
    <w:p>
      <w:pPr>
        <w:pStyle w:val="59"/>
        <w:numPr>
          <w:ilvl w:val="0"/>
          <w:numId w:val="37"/>
        </w:numPr>
        <w:rPr>
          <w:bCs/>
          <w:szCs w:val="21"/>
        </w:rPr>
      </w:pPr>
      <w:r>
        <w:rPr>
          <w:rFonts w:hint="eastAsia"/>
          <w:szCs w:val="21"/>
        </w:rPr>
        <w:t>以1kHz的信号电平为参考，计算出20Hz～20kHz（低频效果声道为20Hz～120Hz）频带内其他频点的相对电平，得到音频幅频特性。</w:t>
      </w:r>
    </w:p>
    <w:p>
      <w:pPr>
        <w:pStyle w:val="46"/>
        <w:numPr>
          <w:ilvl w:val="3"/>
          <w:numId w:val="2"/>
        </w:numPr>
        <w:spacing w:before="156" w:after="156"/>
      </w:pPr>
      <w:r>
        <w:rPr>
          <w:rFonts w:hint="eastAsia"/>
        </w:rPr>
        <w:t>音频信噪比</w:t>
      </w:r>
      <w:r>
        <w:t>(不加权)</w:t>
      </w:r>
    </w:p>
    <w:p>
      <w:pPr>
        <w:pStyle w:val="23"/>
        <w:rPr>
          <w:rFonts w:hAnsi="宋体"/>
          <w:szCs w:val="21"/>
        </w:rPr>
      </w:pPr>
      <w:r>
        <w:rPr>
          <w:rFonts w:hint="eastAsia" w:hAnsi="宋体"/>
          <w:szCs w:val="21"/>
        </w:rPr>
        <w:t>测量步骤如下：</w:t>
      </w:r>
    </w:p>
    <w:p>
      <w:pPr>
        <w:widowControl/>
        <w:numPr>
          <w:ilvl w:val="0"/>
          <w:numId w:val="38"/>
        </w:numPr>
        <w:rPr>
          <w:rFonts w:ascii="宋体" w:hAnsi="宋体"/>
          <w:color w:val="000000"/>
          <w:szCs w:val="21"/>
        </w:rPr>
      </w:pPr>
      <w:r>
        <w:rPr>
          <w:rFonts w:hint="eastAsia" w:ascii="宋体" w:hAnsi="宋体"/>
          <w:bCs/>
          <w:szCs w:val="21"/>
        </w:rPr>
        <w:t>按图9连接测量仪器和被测编码器；</w:t>
      </w:r>
    </w:p>
    <w:p>
      <w:pPr>
        <w:pStyle w:val="59"/>
        <w:numPr>
          <w:ilvl w:val="0"/>
          <w:numId w:val="38"/>
        </w:numPr>
        <w:rPr>
          <w:bCs/>
          <w:szCs w:val="21"/>
        </w:rPr>
      </w:pPr>
      <w:r>
        <w:rPr>
          <w:rFonts w:hint="eastAsia"/>
          <w:bCs/>
          <w:szCs w:val="21"/>
        </w:rPr>
        <w:t>音频测量信号为幅度-20dBFS的1kHz信号；</w:t>
      </w:r>
    </w:p>
    <w:p>
      <w:pPr>
        <w:pStyle w:val="59"/>
        <w:numPr>
          <w:ilvl w:val="0"/>
          <w:numId w:val="38"/>
        </w:numPr>
        <w:rPr>
          <w:bCs/>
          <w:szCs w:val="21"/>
        </w:rPr>
      </w:pPr>
      <w:r>
        <w:rPr>
          <w:rFonts w:hint="eastAsia"/>
          <w:bCs/>
          <w:szCs w:val="21"/>
        </w:rPr>
        <w:t>将音频测量信号送到被测编码器输入端，</w:t>
      </w:r>
      <w:r>
        <w:rPr>
          <w:rFonts w:hint="eastAsia"/>
          <w:szCs w:val="21"/>
        </w:rPr>
        <w:t>用音频分析仪测量对应的</w:t>
      </w:r>
      <w:r>
        <w:rPr>
          <w:szCs w:val="21"/>
        </w:rPr>
        <w:t>1kHz</w:t>
      </w:r>
      <w:r>
        <w:rPr>
          <w:rFonts w:hint="eastAsia"/>
          <w:szCs w:val="21"/>
        </w:rPr>
        <w:t>音频信号输出电平</w:t>
      </w:r>
      <w:r>
        <w:rPr>
          <w:rFonts w:ascii="Times New Roman"/>
          <w:i/>
          <w:iCs/>
          <w:szCs w:val="21"/>
        </w:rPr>
        <w:t>V</w:t>
      </w:r>
      <w:r>
        <w:rPr>
          <w:rFonts w:ascii="Times New Roman"/>
          <w:i/>
          <w:iCs/>
          <w:szCs w:val="21"/>
          <w:vertAlign w:val="subscript"/>
        </w:rPr>
        <w:t>s</w:t>
      </w:r>
      <w:r>
        <w:rPr>
          <w:rFonts w:hint="eastAsia"/>
          <w:bCs/>
          <w:szCs w:val="21"/>
        </w:rPr>
        <w:t>；</w:t>
      </w:r>
    </w:p>
    <w:p>
      <w:pPr>
        <w:pStyle w:val="59"/>
        <w:numPr>
          <w:ilvl w:val="0"/>
          <w:numId w:val="38"/>
        </w:numPr>
        <w:rPr>
          <w:bCs/>
          <w:szCs w:val="21"/>
        </w:rPr>
      </w:pPr>
      <w:r>
        <w:rPr>
          <w:rFonts w:hint="eastAsia"/>
          <w:szCs w:val="21"/>
        </w:rPr>
        <w:t>关断音频信号源的</w:t>
      </w:r>
      <w:r>
        <w:rPr>
          <w:szCs w:val="21"/>
        </w:rPr>
        <w:t>1kHz</w:t>
      </w:r>
      <w:r>
        <w:rPr>
          <w:rFonts w:hint="eastAsia"/>
          <w:szCs w:val="21"/>
        </w:rPr>
        <w:t>音频信号输出，用音频分析仪测量噪声信号输出电平</w:t>
      </w:r>
      <w:r>
        <w:rPr>
          <w:rFonts w:ascii="Times New Roman"/>
          <w:i/>
          <w:iCs/>
          <w:szCs w:val="21"/>
        </w:rPr>
        <w:t>V</w:t>
      </w:r>
      <w:r>
        <w:rPr>
          <w:rFonts w:ascii="Times New Roman"/>
          <w:i/>
          <w:iCs/>
          <w:szCs w:val="21"/>
          <w:vertAlign w:val="subscript"/>
        </w:rPr>
        <w:t>n</w:t>
      </w:r>
      <w:r>
        <w:rPr>
          <w:rFonts w:hint="eastAsia"/>
          <w:bCs/>
          <w:szCs w:val="21"/>
        </w:rPr>
        <w:t>；</w:t>
      </w:r>
    </w:p>
    <w:p>
      <w:pPr>
        <w:pStyle w:val="59"/>
        <w:numPr>
          <w:ilvl w:val="0"/>
          <w:numId w:val="38"/>
        </w:numPr>
        <w:rPr>
          <w:bCs/>
          <w:szCs w:val="21"/>
        </w:rPr>
      </w:pPr>
      <w:r>
        <w:rPr>
          <w:rFonts w:hint="eastAsia"/>
          <w:bCs/>
          <w:szCs w:val="21"/>
        </w:rPr>
        <w:t>音频信噪比(不加权)用式（1）求出。</w:t>
      </w:r>
    </w:p>
    <w:p>
      <w:pPr>
        <w:pStyle w:val="59"/>
        <w:numPr>
          <w:ilvl w:val="0"/>
          <w:numId w:val="0"/>
        </w:numPr>
        <w:jc w:val="right"/>
        <w:rPr>
          <w:szCs w:val="21"/>
        </w:rPr>
      </w:pPr>
      <w:r>
        <w:rPr>
          <w:rFonts w:ascii="Times New Roman"/>
          <w:i/>
          <w:iCs/>
          <w:szCs w:val="21"/>
        </w:rPr>
        <w:t>S/N</w:t>
      </w:r>
      <w:r>
        <w:rPr>
          <w:rFonts w:ascii="Times New Roman"/>
          <w:i/>
          <w:szCs w:val="21"/>
        </w:rPr>
        <w:t xml:space="preserve"> =</w:t>
      </w:r>
      <w:r>
        <w:rPr>
          <w:rFonts w:ascii="Times New Roman"/>
          <w:i/>
          <w:iCs/>
          <w:szCs w:val="21"/>
        </w:rPr>
        <w:t xml:space="preserve"> V</w:t>
      </w:r>
      <w:r>
        <w:rPr>
          <w:rFonts w:ascii="Times New Roman"/>
          <w:i/>
          <w:iCs/>
          <w:szCs w:val="21"/>
          <w:vertAlign w:val="subscript"/>
        </w:rPr>
        <w:t>s</w:t>
      </w:r>
      <w:r>
        <w:rPr>
          <w:rFonts w:ascii="Times New Roman"/>
          <w:i/>
          <w:szCs w:val="21"/>
        </w:rPr>
        <w:t xml:space="preserve"> – </w:t>
      </w:r>
      <w:r>
        <w:rPr>
          <w:rFonts w:ascii="Times New Roman"/>
          <w:i/>
          <w:iCs/>
          <w:szCs w:val="21"/>
        </w:rPr>
        <w:t>V</w:t>
      </w:r>
      <w:r>
        <w:rPr>
          <w:rFonts w:ascii="Times New Roman"/>
          <w:i/>
          <w:iCs/>
          <w:szCs w:val="21"/>
          <w:vertAlign w:val="subscript"/>
        </w:rPr>
        <w:t>n</w:t>
      </w:r>
      <w:r>
        <w:rPr>
          <w:rFonts w:ascii="Times New Roman"/>
          <w:i/>
          <w:szCs w:val="21"/>
        </w:rPr>
        <w:t xml:space="preserve"> </w:t>
      </w:r>
      <w:r>
        <w:rPr>
          <w:rFonts w:hint="eastAsia"/>
          <w:szCs w:val="21"/>
        </w:rPr>
        <w:t>(dB)  ……………………………………………（1）</w:t>
      </w:r>
    </w:p>
    <w:p>
      <w:pPr>
        <w:widowControl/>
        <w:tabs>
          <w:tab w:val="left" w:pos="840"/>
        </w:tabs>
        <w:ind w:left="840"/>
      </w:pPr>
      <w:r>
        <w:rPr>
          <w:rFonts w:hint="eastAsia" w:ascii="宋体"/>
          <w:bCs/>
          <w:szCs w:val="21"/>
        </w:rPr>
        <w:t>式中：S——音频信号</w:t>
      </w:r>
    </w:p>
    <w:p>
      <w:pPr>
        <w:widowControl/>
        <w:tabs>
          <w:tab w:val="left" w:pos="840"/>
        </w:tabs>
        <w:ind w:left="840"/>
        <w:rPr>
          <w:szCs w:val="21"/>
        </w:rPr>
      </w:pPr>
      <w:r>
        <w:t xml:space="preserve">      </w:t>
      </w:r>
      <w:r>
        <w:rPr>
          <w:rFonts w:hint="eastAsia" w:ascii="宋体"/>
          <w:bCs/>
        </w:rPr>
        <w:t>N——噪声信号</w:t>
      </w:r>
    </w:p>
    <w:p>
      <w:pPr>
        <w:pStyle w:val="46"/>
        <w:numPr>
          <w:ilvl w:val="3"/>
          <w:numId w:val="2"/>
        </w:numPr>
        <w:spacing w:before="156" w:after="156"/>
      </w:pPr>
      <w:r>
        <w:rPr>
          <w:rFonts w:hint="eastAsia"/>
        </w:rPr>
        <w:t>音频声道电平差</w:t>
      </w:r>
    </w:p>
    <w:p>
      <w:pPr>
        <w:pStyle w:val="23"/>
        <w:numPr>
          <w:ilvl w:val="255"/>
          <w:numId w:val="0"/>
        </w:numPr>
        <w:ind w:firstLine="420" w:firstLineChars="200"/>
        <w:rPr>
          <w:rFonts w:ascii="黑体" w:hAnsi="黑体" w:eastAsia="黑体"/>
          <w:szCs w:val="21"/>
        </w:rPr>
      </w:pPr>
      <w:r>
        <w:rPr>
          <w:rFonts w:hint="eastAsia"/>
          <w:szCs w:val="21"/>
        </w:rPr>
        <w:t>测量步骤如下：</w:t>
      </w:r>
    </w:p>
    <w:p>
      <w:pPr>
        <w:widowControl/>
        <w:numPr>
          <w:ilvl w:val="0"/>
          <w:numId w:val="39"/>
        </w:numPr>
        <w:tabs>
          <w:tab w:val="left" w:pos="840"/>
        </w:tabs>
        <w:rPr>
          <w:rFonts w:ascii="宋体" w:hAnsi="宋体"/>
          <w:color w:val="000000"/>
          <w:szCs w:val="21"/>
        </w:rPr>
      </w:pPr>
      <w:r>
        <w:rPr>
          <w:rFonts w:hint="eastAsia" w:ascii="宋体" w:hAnsi="宋体"/>
          <w:bCs/>
          <w:szCs w:val="21"/>
        </w:rPr>
        <w:t>按图9连接测量仪器和被测编码器；</w:t>
      </w:r>
    </w:p>
    <w:p>
      <w:pPr>
        <w:pStyle w:val="59"/>
        <w:numPr>
          <w:ilvl w:val="0"/>
          <w:numId w:val="39"/>
        </w:numPr>
        <w:ind w:left="840" w:hanging="420"/>
        <w:rPr>
          <w:bCs/>
          <w:szCs w:val="21"/>
        </w:rPr>
      </w:pPr>
      <w:r>
        <w:rPr>
          <w:rFonts w:hint="eastAsia"/>
          <w:bCs/>
          <w:szCs w:val="21"/>
        </w:rPr>
        <w:t>测量信号为同频、同相、幅度-20dBFS的1kHz</w:t>
      </w:r>
      <w:r>
        <w:rPr>
          <w:rFonts w:hint="eastAsia"/>
          <w:szCs w:val="21"/>
        </w:rPr>
        <w:t>（低频效果声道为20Hz）</w:t>
      </w:r>
      <w:r>
        <w:rPr>
          <w:rFonts w:hint="eastAsia"/>
          <w:bCs/>
          <w:szCs w:val="21"/>
        </w:rPr>
        <w:t>信号；</w:t>
      </w:r>
    </w:p>
    <w:p>
      <w:pPr>
        <w:pStyle w:val="59"/>
        <w:numPr>
          <w:ilvl w:val="0"/>
          <w:numId w:val="39"/>
        </w:numPr>
        <w:ind w:left="840" w:hanging="420"/>
        <w:rPr>
          <w:bCs/>
          <w:szCs w:val="21"/>
        </w:rPr>
      </w:pPr>
      <w:r>
        <w:rPr>
          <w:rFonts w:hint="eastAsia"/>
          <w:bCs/>
          <w:szCs w:val="21"/>
        </w:rPr>
        <w:t>将音频测量信号送到被测编码器输入端，</w:t>
      </w:r>
      <w:r>
        <w:rPr>
          <w:rFonts w:hint="eastAsia"/>
          <w:szCs w:val="21"/>
        </w:rPr>
        <w:t>用音频分析仪测量对应的各个频点的两声道音频输出信号电平，计算出各频点两声道电平差值的绝对值，取其最大值记为音频声道电平差</w:t>
      </w:r>
      <w:r>
        <w:rPr>
          <w:rFonts w:hint="eastAsia"/>
          <w:bCs/>
          <w:szCs w:val="21"/>
        </w:rPr>
        <w:t>。</w:t>
      </w:r>
    </w:p>
    <w:p>
      <w:pPr>
        <w:pStyle w:val="46"/>
        <w:numPr>
          <w:ilvl w:val="3"/>
          <w:numId w:val="2"/>
        </w:numPr>
        <w:spacing w:before="156" w:after="156"/>
      </w:pPr>
      <w:r>
        <w:rPr>
          <w:rFonts w:hint="eastAsia"/>
        </w:rPr>
        <w:t>音频声道相位差</w:t>
      </w:r>
    </w:p>
    <w:p>
      <w:pPr>
        <w:pStyle w:val="23"/>
        <w:rPr>
          <w:szCs w:val="21"/>
        </w:rPr>
      </w:pPr>
      <w:r>
        <w:rPr>
          <w:rFonts w:hint="eastAsia"/>
          <w:szCs w:val="21"/>
        </w:rPr>
        <w:t>测量步骤如下：</w:t>
      </w:r>
    </w:p>
    <w:p>
      <w:pPr>
        <w:widowControl/>
        <w:numPr>
          <w:ilvl w:val="0"/>
          <w:numId w:val="40"/>
        </w:numPr>
        <w:tabs>
          <w:tab w:val="left" w:pos="840"/>
        </w:tabs>
        <w:rPr>
          <w:rFonts w:ascii="宋体" w:hAnsi="宋体"/>
          <w:color w:val="000000"/>
          <w:szCs w:val="21"/>
        </w:rPr>
      </w:pPr>
      <w:bookmarkStart w:id="370" w:name="_Toc522733906"/>
      <w:bookmarkEnd w:id="370"/>
      <w:bookmarkStart w:id="371" w:name="_Toc522733907"/>
      <w:r>
        <w:rPr>
          <w:rFonts w:hint="eastAsia" w:ascii="宋体" w:hAnsi="宋体"/>
          <w:bCs/>
          <w:szCs w:val="21"/>
        </w:rPr>
        <w:t>按图9连接测量仪器和被测编码器；</w:t>
      </w:r>
    </w:p>
    <w:p>
      <w:pPr>
        <w:pStyle w:val="59"/>
        <w:numPr>
          <w:ilvl w:val="0"/>
          <w:numId w:val="40"/>
        </w:numPr>
        <w:ind w:left="840" w:hanging="420"/>
        <w:rPr>
          <w:bCs/>
          <w:szCs w:val="21"/>
        </w:rPr>
      </w:pPr>
      <w:r>
        <w:rPr>
          <w:rFonts w:hint="eastAsia"/>
          <w:bCs/>
          <w:szCs w:val="21"/>
        </w:rPr>
        <w:t>音频测量信号为同频、同相、幅度-20dBFS的1kHz</w:t>
      </w:r>
      <w:r>
        <w:rPr>
          <w:rFonts w:hint="eastAsia"/>
          <w:szCs w:val="21"/>
        </w:rPr>
        <w:t>（低频效果声道为20Hz）</w:t>
      </w:r>
      <w:r>
        <w:rPr>
          <w:rFonts w:hint="eastAsia"/>
          <w:bCs/>
          <w:szCs w:val="21"/>
        </w:rPr>
        <w:t>信号；</w:t>
      </w:r>
    </w:p>
    <w:p>
      <w:pPr>
        <w:pStyle w:val="59"/>
        <w:numPr>
          <w:ilvl w:val="0"/>
          <w:numId w:val="40"/>
        </w:numPr>
        <w:ind w:left="840" w:hanging="420"/>
        <w:rPr>
          <w:bCs/>
          <w:szCs w:val="21"/>
        </w:rPr>
      </w:pPr>
      <w:r>
        <w:rPr>
          <w:rFonts w:hint="eastAsia"/>
          <w:bCs/>
          <w:szCs w:val="21"/>
        </w:rPr>
        <w:t>将音频测量信号送到被测编码器输入端，</w:t>
      </w:r>
      <w:r>
        <w:rPr>
          <w:rFonts w:hint="eastAsia"/>
          <w:szCs w:val="21"/>
        </w:rPr>
        <w:t>用音频分析仪测量对应的各个频点的两声道音频输出信号的相位之差，取其绝对值的最大值记为音频声道相位差</w:t>
      </w:r>
      <w:r>
        <w:rPr>
          <w:rFonts w:hint="eastAsia"/>
          <w:bCs/>
          <w:szCs w:val="21"/>
        </w:rPr>
        <w:t>。</w:t>
      </w:r>
    </w:p>
    <w:p>
      <w:pPr>
        <w:pStyle w:val="42"/>
        <w:spacing w:before="156" w:after="156"/>
        <w:outlineLvl w:val="1"/>
        <w:rPr>
          <w:rFonts w:hAnsi="Calibri" w:cs="黑体"/>
        </w:rPr>
      </w:pPr>
      <w:bookmarkStart w:id="372" w:name="_Toc13643896"/>
      <w:bookmarkStart w:id="373" w:name="_Toc12998353"/>
      <w:bookmarkStart w:id="374" w:name="_Toc12966247"/>
      <w:bookmarkStart w:id="375" w:name="_Toc24759"/>
      <w:bookmarkStart w:id="376" w:name="_Toc71727647"/>
      <w:bookmarkStart w:id="377" w:name="_Toc6152"/>
      <w:r>
        <w:rPr>
          <w:rFonts w:hint="eastAsia" w:hAnsi="Calibri" w:cs="黑体"/>
        </w:rPr>
        <w:t>图像质量主观评价</w:t>
      </w:r>
      <w:bookmarkEnd w:id="371"/>
      <w:bookmarkEnd w:id="372"/>
      <w:bookmarkEnd w:id="373"/>
      <w:bookmarkEnd w:id="374"/>
      <w:bookmarkEnd w:id="375"/>
      <w:bookmarkEnd w:id="376"/>
      <w:bookmarkEnd w:id="377"/>
    </w:p>
    <w:p>
      <w:pPr>
        <w:pStyle w:val="23"/>
        <w:rPr>
          <w:szCs w:val="21"/>
        </w:rPr>
      </w:pPr>
      <w:r>
        <w:rPr>
          <w:rFonts w:hint="eastAsia"/>
          <w:szCs w:val="21"/>
        </w:rPr>
        <w:t>主观评价方法采用</w:t>
      </w:r>
      <w:r>
        <w:rPr>
          <w:rFonts w:hint="eastAsia"/>
        </w:rPr>
        <w:t>GY/T 340-2021双刺激连续质量标度法</w:t>
      </w:r>
      <w:r>
        <w:rPr>
          <w:rFonts w:hint="eastAsia"/>
          <w:szCs w:val="21"/>
        </w:rPr>
        <w:t>，主观评价的观看环境、评价员和数据统计的要求应符合</w:t>
      </w:r>
      <w:r>
        <w:rPr>
          <w:rFonts w:hint="eastAsia"/>
        </w:rPr>
        <w:t>GY/T 340-2021</w:t>
      </w:r>
      <w:r>
        <w:rPr>
          <w:rFonts w:hint="eastAsia"/>
          <w:szCs w:val="21"/>
        </w:rPr>
        <w:t>的规定。</w:t>
      </w:r>
    </w:p>
    <w:p>
      <w:pPr>
        <w:pStyle w:val="23"/>
      </w:pPr>
    </w:p>
    <w:p>
      <w:pPr>
        <w:pStyle w:val="71"/>
      </w:pPr>
      <w:bookmarkStart w:id="378" w:name="_Toc22864"/>
      <w:bookmarkStart w:id="379" w:name="_Toc27764"/>
      <w:bookmarkStart w:id="380"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78"/>
      <w:bookmarkEnd w:id="379"/>
      <w:bookmarkEnd w:id="380"/>
    </w:p>
    <w:p>
      <w:pPr>
        <w:pStyle w:val="23"/>
      </w:pPr>
      <w:r>
        <w:rPr>
          <w:rFonts w:hint="eastAsia"/>
        </w:rPr>
        <w:t>[1] GY/T 323-2019  AVS2 4K超高清编码器技术要求和测量方法</w:t>
      </w:r>
    </w:p>
    <w:p>
      <w:pPr>
        <w:pStyle w:val="23"/>
      </w:pPr>
      <w:r>
        <w:rPr>
          <w:rFonts w:hint="eastAsia"/>
        </w:rPr>
        <w:t>[2] GY/T 324-2019  AVS2 4K超高清专业卫星综合接收解码器技术要求和测量方法</w:t>
      </w:r>
    </w:p>
    <w:p>
      <w:pPr>
        <w:pStyle w:val="23"/>
      </w:pPr>
      <w:r>
        <w:rPr>
          <w:rFonts w:hint="eastAsia"/>
        </w:rPr>
        <w:t>[3] T/CSMPTE 14-2022 AVS3 8K超高清编码器技术要求和测量方法</w:t>
      </w:r>
    </w:p>
    <w:p>
      <w:pPr>
        <w:pStyle w:val="23"/>
        <w:rPr>
          <w:color w:val="000000"/>
        </w:rPr>
      </w:pPr>
      <w:r>
        <w:rPr>
          <w:rFonts w:hint="eastAsia"/>
        </w:rPr>
        <w:t>[4] T/CSMPTE 15-2022 AVS3 8K超高清解码器技术要求和测量方法</w:t>
      </w:r>
    </w:p>
    <w:p>
      <w:pPr>
        <w:pStyle w:val="23"/>
        <w:rPr>
          <w:rFonts w:hAnsi="宋体"/>
        </w:rPr>
      </w:pPr>
    </w:p>
    <w:p>
      <w:pPr>
        <w:pStyle w:val="129"/>
        <w:framePr w:wrap="around" w:y="1"/>
      </w:pPr>
      <w:r>
        <w:t>_________________________________</w:t>
      </w:r>
    </w:p>
    <w:p>
      <w:pPr>
        <w:pStyle w:val="23"/>
        <w:rPr>
          <w:rFonts w:hAnsi="宋体"/>
        </w:rPr>
      </w:pPr>
    </w:p>
    <w:p>
      <w:pPr>
        <w:pStyle w:val="23"/>
      </w:pPr>
    </w:p>
    <w:p>
      <w:pPr>
        <w:widowControl/>
        <w:jc w:val="left"/>
        <w:rPr>
          <w:bCs/>
        </w:rPr>
      </w:pPr>
      <w:bookmarkStart w:id="381" w:name="_Toc393723185"/>
      <w:bookmarkEnd w:id="381"/>
    </w:p>
    <w:p>
      <w:pPr>
        <w:pStyle w:val="23"/>
      </w:pPr>
    </w:p>
    <w:p>
      <w:pPr>
        <w:pStyle w:val="23"/>
      </w:pPr>
    </w:p>
    <w:sectPr>
      <w:headerReference r:id="rId8" w:type="default"/>
      <w:footerReference r:id="rId10" w:type="default"/>
      <w:headerReference r:id="rId9" w:type="even"/>
      <w:footerReference r:id="rId11" w:type="even"/>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t>T</w:t>
    </w:r>
    <w:r>
      <w:rPr>
        <w:rFonts w:hint="eastAsia"/>
      </w:rPr>
      <w:t>/AI</w:t>
    </w:r>
    <w: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T</w:t>
    </w:r>
    <w:r>
      <w:rPr>
        <w:rFonts w:hint="eastAsia"/>
      </w:rPr>
      <w:t>/AI</w:t>
    </w:r>
    <w:r>
      <w:t xml:space="preserve">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t>T</w:t>
    </w:r>
    <w:r>
      <w:rPr>
        <w:rFonts w:hint="eastAsia"/>
      </w:rPr>
      <w:t>/AI</w:t>
    </w:r>
    <w:r>
      <w:t xml:space="preserve">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T</w:t>
    </w:r>
    <w:r>
      <w:rPr>
        <w:rFonts w:hint="eastAsia"/>
      </w:rPr>
      <w:t>/AI</w:t>
    </w:r>
    <w:r>
      <w:t xml:space="preserve">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t>T</w:t>
    </w:r>
    <w:r>
      <w:rPr>
        <w:rFonts w:hint="eastAsia"/>
      </w:rPr>
      <w:t>/AI</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4FB96"/>
    <w:multiLevelType w:val="multilevel"/>
    <w:tmpl w:val="ED84FB96"/>
    <w:lvl w:ilvl="0" w:tentative="0">
      <w:start w:val="1"/>
      <w:numFmt w:val="decimal"/>
      <w:suff w:val="nothing"/>
      <w:lvlText w:val="%1"/>
      <w:lvlJc w:val="left"/>
      <w:pPr>
        <w:ind w:left="78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4"/>
    <w:multiLevelType w:val="multilevel"/>
    <w:tmpl w:val="00000004"/>
    <w:lvl w:ilvl="0" w:tentative="0">
      <w:start w:val="1"/>
      <w:numFmt w:val="decimal"/>
      <w:suff w:val="nothing"/>
      <w:lvlText w:val="表%1　"/>
      <w:lvlJc w:val="left"/>
      <w:pPr>
        <w:ind w:left="5387" w:firstLine="0"/>
      </w:pPr>
      <w:rPr>
        <w:rFonts w:hint="eastAsia" w:ascii="黑体" w:hAnsi="Times New Roman" w:eastAsia="黑体"/>
        <w:b w:val="0"/>
        <w:i w:val="0"/>
        <w:color w:val="00000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9"/>
    <w:multiLevelType w:val="multilevel"/>
    <w:tmpl w:val="0000000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0B"/>
    <w:multiLevelType w:val="multilevel"/>
    <w:tmpl w:val="0000000B"/>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10"/>
    <w:multiLevelType w:val="multilevel"/>
    <w:tmpl w:val="00000010"/>
    <w:lvl w:ilvl="0" w:tentative="0">
      <w:start w:val="1"/>
      <w:numFmt w:val="decimal"/>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678C796"/>
    <w:multiLevelType w:val="multilevel"/>
    <w:tmpl w:val="0678C796"/>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0">
    <w:nsid w:val="10D97ABF"/>
    <w:multiLevelType w:val="multilevel"/>
    <w:tmpl w:val="10D97ABF"/>
    <w:lvl w:ilvl="0" w:tentative="0">
      <w:start w:val="1"/>
      <w:numFmt w:val="decimal"/>
      <w:suff w:val="nothing"/>
      <w:lvlText w:val="%1"/>
      <w:lvlJc w:val="left"/>
      <w:pPr>
        <w:ind w:left="78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12F870EC"/>
    <w:multiLevelType w:val="multilevel"/>
    <w:tmpl w:val="12F870E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18326528"/>
    <w:multiLevelType w:val="multilevel"/>
    <w:tmpl w:val="18326528"/>
    <w:lvl w:ilvl="0" w:tentative="0">
      <w:start w:val="1"/>
      <w:numFmt w:val="decimal"/>
      <w:suff w:val="nothing"/>
      <w:lvlText w:val="%1"/>
      <w:lvlJc w:val="left"/>
      <w:pPr>
        <w:ind w:left="78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1C176330"/>
    <w:multiLevelType w:val="multilevel"/>
    <w:tmpl w:val="1C176330"/>
    <w:lvl w:ilvl="0" w:tentative="0">
      <w:start w:val="1"/>
      <w:numFmt w:val="lowerLetter"/>
      <w:suff w:val="nothing"/>
      <w:lvlText w:val="%1   "/>
      <w:lvlJc w:val="left"/>
      <w:pPr>
        <w:ind w:left="544" w:hanging="181"/>
      </w:pPr>
      <w:rPr>
        <w:rFonts w:hint="eastAsia" w:ascii="宋体" w:eastAsia="宋体"/>
        <w:b w:val="0"/>
        <w:i w:val="0"/>
        <w:color w:val="00000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4">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9">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7C2AF5"/>
    <w:multiLevelType w:val="multilevel"/>
    <w:tmpl w:val="557C2AF5"/>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5B0F2A5F"/>
    <w:multiLevelType w:val="multilevel"/>
    <w:tmpl w:val="5B0F2A5F"/>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2231D7D"/>
    <w:multiLevelType w:val="multilevel"/>
    <w:tmpl w:val="62231D7D"/>
    <w:lvl w:ilvl="0" w:tentative="0">
      <w:start w:val="1"/>
      <w:numFmt w:val="decimal"/>
      <w:suff w:val="nothing"/>
      <w:lvlText w:val="%1"/>
      <w:lvlJc w:val="left"/>
      <w:pPr>
        <w:ind w:left="433" w:hanging="420"/>
      </w:pPr>
      <w:rPr>
        <w:rFonts w:hint="default" w:ascii="宋体" w:hAnsi="宋体" w:eastAsia="宋体"/>
      </w:rPr>
    </w:lvl>
    <w:lvl w:ilvl="1" w:tentative="0">
      <w:start w:val="1"/>
      <w:numFmt w:val="lowerLetter"/>
      <w:lvlText w:val="%2)"/>
      <w:lvlJc w:val="left"/>
      <w:pPr>
        <w:ind w:left="853" w:hanging="420"/>
      </w:pPr>
    </w:lvl>
    <w:lvl w:ilvl="2" w:tentative="0">
      <w:start w:val="1"/>
      <w:numFmt w:val="lowerRoman"/>
      <w:lvlText w:val="%3."/>
      <w:lvlJc w:val="right"/>
      <w:pPr>
        <w:ind w:left="1273" w:hanging="420"/>
      </w:pPr>
    </w:lvl>
    <w:lvl w:ilvl="3" w:tentative="0">
      <w:start w:val="1"/>
      <w:numFmt w:val="decimal"/>
      <w:lvlText w:val="%4."/>
      <w:lvlJc w:val="left"/>
      <w:pPr>
        <w:ind w:left="1693" w:hanging="420"/>
      </w:pPr>
    </w:lvl>
    <w:lvl w:ilvl="4" w:tentative="0">
      <w:start w:val="1"/>
      <w:numFmt w:val="lowerLetter"/>
      <w:lvlText w:val="%5)"/>
      <w:lvlJc w:val="left"/>
      <w:pPr>
        <w:ind w:left="2113" w:hanging="420"/>
      </w:pPr>
    </w:lvl>
    <w:lvl w:ilvl="5" w:tentative="0">
      <w:start w:val="1"/>
      <w:numFmt w:val="lowerRoman"/>
      <w:lvlText w:val="%6."/>
      <w:lvlJc w:val="right"/>
      <w:pPr>
        <w:ind w:left="2533" w:hanging="420"/>
      </w:pPr>
    </w:lvl>
    <w:lvl w:ilvl="6" w:tentative="0">
      <w:start w:val="1"/>
      <w:numFmt w:val="decimal"/>
      <w:lvlText w:val="%7."/>
      <w:lvlJc w:val="left"/>
      <w:pPr>
        <w:ind w:left="2953" w:hanging="420"/>
      </w:pPr>
    </w:lvl>
    <w:lvl w:ilvl="7" w:tentative="0">
      <w:start w:val="1"/>
      <w:numFmt w:val="lowerLetter"/>
      <w:lvlText w:val="%8)"/>
      <w:lvlJc w:val="left"/>
      <w:pPr>
        <w:ind w:left="3373" w:hanging="420"/>
      </w:pPr>
    </w:lvl>
    <w:lvl w:ilvl="8" w:tentative="0">
      <w:start w:val="1"/>
      <w:numFmt w:val="lowerRoman"/>
      <w:lvlText w:val="%9."/>
      <w:lvlJc w:val="right"/>
      <w:pPr>
        <w:ind w:left="3793" w:hanging="420"/>
      </w:pPr>
    </w:lvl>
  </w:abstractNum>
  <w:abstractNum w:abstractNumId="25">
    <w:nsid w:val="646260FA"/>
    <w:multiLevelType w:val="multilevel"/>
    <w:tmpl w:val="646260FA"/>
    <w:lvl w:ilvl="0" w:tentative="0">
      <w:start w:val="1"/>
      <w:numFmt w:val="decimal"/>
      <w:pStyle w:val="1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04407E"/>
    <w:multiLevelType w:val="multilevel"/>
    <w:tmpl w:val="6D04407E"/>
    <w:lvl w:ilvl="0" w:tentative="0">
      <w:start w:val="1"/>
      <w:numFmt w:val="decimal"/>
      <w:suff w:val="nothing"/>
      <w:lvlText w:val="%1"/>
      <w:lvlJc w:val="left"/>
      <w:pPr>
        <w:ind w:left="78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7C3E1ECB"/>
    <w:multiLevelType w:val="multilevel"/>
    <w:tmpl w:val="7C3E1ECB"/>
    <w:lvl w:ilvl="0" w:tentative="0">
      <w:start w:val="1"/>
      <w:numFmt w:val="decimal"/>
      <w:suff w:val="nothing"/>
      <w:lvlText w:val="%1"/>
      <w:lvlJc w:val="left"/>
      <w:pPr>
        <w:ind w:left="433" w:hanging="420"/>
      </w:pPr>
      <w:rPr>
        <w:rFonts w:hint="default" w:ascii="宋体" w:hAnsi="宋体" w:eastAsia="宋体"/>
      </w:rPr>
    </w:lvl>
    <w:lvl w:ilvl="1" w:tentative="0">
      <w:start w:val="1"/>
      <w:numFmt w:val="lowerLetter"/>
      <w:lvlText w:val="%2)"/>
      <w:lvlJc w:val="left"/>
      <w:pPr>
        <w:ind w:left="853" w:hanging="420"/>
      </w:pPr>
    </w:lvl>
    <w:lvl w:ilvl="2" w:tentative="0">
      <w:start w:val="1"/>
      <w:numFmt w:val="lowerRoman"/>
      <w:lvlText w:val="%3."/>
      <w:lvlJc w:val="right"/>
      <w:pPr>
        <w:ind w:left="1273" w:hanging="420"/>
      </w:pPr>
    </w:lvl>
    <w:lvl w:ilvl="3" w:tentative="0">
      <w:start w:val="1"/>
      <w:numFmt w:val="decimal"/>
      <w:lvlText w:val="%4."/>
      <w:lvlJc w:val="left"/>
      <w:pPr>
        <w:ind w:left="1693" w:hanging="420"/>
      </w:pPr>
    </w:lvl>
    <w:lvl w:ilvl="4" w:tentative="0">
      <w:start w:val="1"/>
      <w:numFmt w:val="lowerLetter"/>
      <w:lvlText w:val="%5)"/>
      <w:lvlJc w:val="left"/>
      <w:pPr>
        <w:ind w:left="2113" w:hanging="420"/>
      </w:pPr>
    </w:lvl>
    <w:lvl w:ilvl="5" w:tentative="0">
      <w:start w:val="1"/>
      <w:numFmt w:val="lowerRoman"/>
      <w:lvlText w:val="%6."/>
      <w:lvlJc w:val="right"/>
      <w:pPr>
        <w:ind w:left="2533" w:hanging="420"/>
      </w:pPr>
    </w:lvl>
    <w:lvl w:ilvl="6" w:tentative="0">
      <w:start w:val="1"/>
      <w:numFmt w:val="decimal"/>
      <w:lvlText w:val="%7."/>
      <w:lvlJc w:val="left"/>
      <w:pPr>
        <w:ind w:left="2953" w:hanging="420"/>
      </w:pPr>
    </w:lvl>
    <w:lvl w:ilvl="7" w:tentative="0">
      <w:start w:val="1"/>
      <w:numFmt w:val="lowerLetter"/>
      <w:lvlText w:val="%8)"/>
      <w:lvlJc w:val="left"/>
      <w:pPr>
        <w:ind w:left="3373" w:hanging="420"/>
      </w:pPr>
    </w:lvl>
    <w:lvl w:ilvl="8" w:tentative="0">
      <w:start w:val="1"/>
      <w:numFmt w:val="lowerRoman"/>
      <w:lvlText w:val="%9."/>
      <w:lvlJc w:val="right"/>
      <w:pPr>
        <w:ind w:left="3793" w:hanging="420"/>
      </w:pPr>
    </w:lvl>
  </w:abstractNum>
  <w:num w:numId="1">
    <w:abstractNumId w:val="18"/>
  </w:num>
  <w:num w:numId="2">
    <w:abstractNumId w:val="15"/>
  </w:num>
  <w:num w:numId="3">
    <w:abstractNumId w:val="17"/>
  </w:num>
  <w:num w:numId="4">
    <w:abstractNumId w:val="8"/>
  </w:num>
  <w:num w:numId="5">
    <w:abstractNumId w:val="19"/>
  </w:num>
  <w:num w:numId="6">
    <w:abstractNumId w:val="29"/>
  </w:num>
  <w:num w:numId="7">
    <w:abstractNumId w:val="6"/>
  </w:num>
  <w:num w:numId="8">
    <w:abstractNumId w:val="20"/>
  </w:num>
  <w:num w:numId="9">
    <w:abstractNumId w:val="14"/>
  </w:num>
  <w:num w:numId="10">
    <w:abstractNumId w:val="26"/>
  </w:num>
  <w:num w:numId="11">
    <w:abstractNumId w:val="23"/>
  </w:num>
  <w:num w:numId="12">
    <w:abstractNumId w:val="28"/>
  </w:num>
  <w:num w:numId="13">
    <w:abstractNumId w:val="16"/>
  </w:num>
  <w:num w:numId="14">
    <w:abstractNumId w:val="7"/>
  </w:num>
  <w:num w:numId="15">
    <w:abstractNumId w:val="9"/>
  </w:num>
  <w:num w:numId="16">
    <w:abstractNumId w:val="25"/>
  </w:num>
  <w:num w:numId="17">
    <w:abstractNumId w:val="21"/>
  </w:num>
  <w:num w:numId="18">
    <w:abstractNumId w:val="1"/>
  </w:num>
  <w:num w:numId="19">
    <w:abstractNumId w:val="12"/>
  </w:num>
  <w:num w:numId="20">
    <w:abstractNumId w:val="10"/>
  </w:num>
  <w:num w:numId="21">
    <w:abstractNumId w:val="0"/>
  </w:num>
  <w:num w:numId="22">
    <w:abstractNumId w:val="2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4"/>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xZTBhOWM2MTIxNDhkOGE5NjljMzNkOGU2ZmYwMjIifQ=="/>
  </w:docVars>
  <w:rsids>
    <w:rsidRoot w:val="005E02E7"/>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67BE3"/>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262D"/>
    <w:rsid w:val="001F3A19"/>
    <w:rsid w:val="00234467"/>
    <w:rsid w:val="00237D8D"/>
    <w:rsid w:val="00241DA2"/>
    <w:rsid w:val="00247FEE"/>
    <w:rsid w:val="00250E7D"/>
    <w:rsid w:val="002565D5"/>
    <w:rsid w:val="002622C0"/>
    <w:rsid w:val="00266277"/>
    <w:rsid w:val="00275C9A"/>
    <w:rsid w:val="002778AE"/>
    <w:rsid w:val="0028269A"/>
    <w:rsid w:val="00283590"/>
    <w:rsid w:val="00286973"/>
    <w:rsid w:val="00294E70"/>
    <w:rsid w:val="002A1924"/>
    <w:rsid w:val="002A7420"/>
    <w:rsid w:val="002B0F12"/>
    <w:rsid w:val="002B1308"/>
    <w:rsid w:val="002B4554"/>
    <w:rsid w:val="002C72D8"/>
    <w:rsid w:val="002D11FA"/>
    <w:rsid w:val="002D6DF6"/>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1CF5"/>
    <w:rsid w:val="00362FB9"/>
    <w:rsid w:val="00363F22"/>
    <w:rsid w:val="00375564"/>
    <w:rsid w:val="00383191"/>
    <w:rsid w:val="00386DED"/>
    <w:rsid w:val="003912E7"/>
    <w:rsid w:val="00393947"/>
    <w:rsid w:val="003A2275"/>
    <w:rsid w:val="003A6A4F"/>
    <w:rsid w:val="003A7088"/>
    <w:rsid w:val="003B00DF"/>
    <w:rsid w:val="003B1275"/>
    <w:rsid w:val="003B1778"/>
    <w:rsid w:val="003C11CB"/>
    <w:rsid w:val="003C28DE"/>
    <w:rsid w:val="003C75F3"/>
    <w:rsid w:val="003C78A3"/>
    <w:rsid w:val="003E1867"/>
    <w:rsid w:val="003E5729"/>
    <w:rsid w:val="003F4EE0"/>
    <w:rsid w:val="00402153"/>
    <w:rsid w:val="00402FC1"/>
    <w:rsid w:val="00406005"/>
    <w:rsid w:val="00424BFE"/>
    <w:rsid w:val="00425082"/>
    <w:rsid w:val="00431DEB"/>
    <w:rsid w:val="004333B6"/>
    <w:rsid w:val="00446B29"/>
    <w:rsid w:val="00453F9A"/>
    <w:rsid w:val="00460BD1"/>
    <w:rsid w:val="00471E91"/>
    <w:rsid w:val="00474675"/>
    <w:rsid w:val="0047470C"/>
    <w:rsid w:val="004953C7"/>
    <w:rsid w:val="004A35F9"/>
    <w:rsid w:val="004B24C1"/>
    <w:rsid w:val="004C292F"/>
    <w:rsid w:val="00510280"/>
    <w:rsid w:val="00513323"/>
    <w:rsid w:val="00513D73"/>
    <w:rsid w:val="00514A43"/>
    <w:rsid w:val="005174E5"/>
    <w:rsid w:val="00522393"/>
    <w:rsid w:val="00522620"/>
    <w:rsid w:val="00525656"/>
    <w:rsid w:val="00534C02"/>
    <w:rsid w:val="0054264B"/>
    <w:rsid w:val="00543786"/>
    <w:rsid w:val="005533D7"/>
    <w:rsid w:val="005703DE"/>
    <w:rsid w:val="0057629D"/>
    <w:rsid w:val="0058464E"/>
    <w:rsid w:val="005A01CB"/>
    <w:rsid w:val="005A58FF"/>
    <w:rsid w:val="005A5EAF"/>
    <w:rsid w:val="005A64C0"/>
    <w:rsid w:val="005B3C11"/>
    <w:rsid w:val="005C1C28"/>
    <w:rsid w:val="005C3A10"/>
    <w:rsid w:val="005C6DB5"/>
    <w:rsid w:val="005E02E7"/>
    <w:rsid w:val="005E19E7"/>
    <w:rsid w:val="005F38DE"/>
    <w:rsid w:val="00605134"/>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D3E0A"/>
    <w:rsid w:val="006E3675"/>
    <w:rsid w:val="006E4A7F"/>
    <w:rsid w:val="00704B75"/>
    <w:rsid w:val="00704DF6"/>
    <w:rsid w:val="0070651C"/>
    <w:rsid w:val="007132A3"/>
    <w:rsid w:val="00716421"/>
    <w:rsid w:val="00724EFB"/>
    <w:rsid w:val="00741977"/>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19FA"/>
    <w:rsid w:val="007D2C53"/>
    <w:rsid w:val="007D3D60"/>
    <w:rsid w:val="007E1980"/>
    <w:rsid w:val="007E4B76"/>
    <w:rsid w:val="007E5EA8"/>
    <w:rsid w:val="007F0CF1"/>
    <w:rsid w:val="007F12A5"/>
    <w:rsid w:val="007F4CF1"/>
    <w:rsid w:val="007F758D"/>
    <w:rsid w:val="007F7D52"/>
    <w:rsid w:val="0080654C"/>
    <w:rsid w:val="008071C6"/>
    <w:rsid w:val="00813A6C"/>
    <w:rsid w:val="00817A00"/>
    <w:rsid w:val="00835DB3"/>
    <w:rsid w:val="0083617B"/>
    <w:rsid w:val="008371BD"/>
    <w:rsid w:val="008504A8"/>
    <w:rsid w:val="0085282E"/>
    <w:rsid w:val="0087198C"/>
    <w:rsid w:val="00872C1F"/>
    <w:rsid w:val="00873B42"/>
    <w:rsid w:val="008856D8"/>
    <w:rsid w:val="00892E82"/>
    <w:rsid w:val="008C1B58"/>
    <w:rsid w:val="008C1F39"/>
    <w:rsid w:val="008C39AE"/>
    <w:rsid w:val="008C590D"/>
    <w:rsid w:val="008E031B"/>
    <w:rsid w:val="008E0904"/>
    <w:rsid w:val="008E7029"/>
    <w:rsid w:val="008E7EF6"/>
    <w:rsid w:val="008F1F98"/>
    <w:rsid w:val="008F6758"/>
    <w:rsid w:val="008F6D96"/>
    <w:rsid w:val="009040DD"/>
    <w:rsid w:val="009056AC"/>
    <w:rsid w:val="00905B47"/>
    <w:rsid w:val="0091331C"/>
    <w:rsid w:val="009279DE"/>
    <w:rsid w:val="00930116"/>
    <w:rsid w:val="0094212C"/>
    <w:rsid w:val="009526CE"/>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D572E"/>
    <w:rsid w:val="009E1415"/>
    <w:rsid w:val="009E6116"/>
    <w:rsid w:val="00A02E43"/>
    <w:rsid w:val="00A065F9"/>
    <w:rsid w:val="00A07F34"/>
    <w:rsid w:val="00A22154"/>
    <w:rsid w:val="00A25C38"/>
    <w:rsid w:val="00A36BBE"/>
    <w:rsid w:val="00A4307A"/>
    <w:rsid w:val="00A47EBB"/>
    <w:rsid w:val="00A51CDD"/>
    <w:rsid w:val="00A52D92"/>
    <w:rsid w:val="00A6730D"/>
    <w:rsid w:val="00A71625"/>
    <w:rsid w:val="00A71B9B"/>
    <w:rsid w:val="00A751C7"/>
    <w:rsid w:val="00A87844"/>
    <w:rsid w:val="00AA038C"/>
    <w:rsid w:val="00AA7A09"/>
    <w:rsid w:val="00AB3B50"/>
    <w:rsid w:val="00AB43E6"/>
    <w:rsid w:val="00AC05B1"/>
    <w:rsid w:val="00AD356C"/>
    <w:rsid w:val="00AE2914"/>
    <w:rsid w:val="00AE6D15"/>
    <w:rsid w:val="00B04182"/>
    <w:rsid w:val="00B07AE3"/>
    <w:rsid w:val="00B11430"/>
    <w:rsid w:val="00B333ED"/>
    <w:rsid w:val="00B353EB"/>
    <w:rsid w:val="00B439C4"/>
    <w:rsid w:val="00B4535E"/>
    <w:rsid w:val="00B52A8C"/>
    <w:rsid w:val="00B636A8"/>
    <w:rsid w:val="00B665C6"/>
    <w:rsid w:val="00B70F2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1578"/>
    <w:rsid w:val="00D928B0"/>
    <w:rsid w:val="00D964EA"/>
    <w:rsid w:val="00D966D0"/>
    <w:rsid w:val="00DA0C59"/>
    <w:rsid w:val="00DA3991"/>
    <w:rsid w:val="00DB7E6C"/>
    <w:rsid w:val="00DD5A29"/>
    <w:rsid w:val="00DD5D9D"/>
    <w:rsid w:val="00DE35CB"/>
    <w:rsid w:val="00DF21E9"/>
    <w:rsid w:val="00DF4432"/>
    <w:rsid w:val="00DF7569"/>
    <w:rsid w:val="00E00F14"/>
    <w:rsid w:val="00E06386"/>
    <w:rsid w:val="00E24EB4"/>
    <w:rsid w:val="00E320ED"/>
    <w:rsid w:val="00E33AFB"/>
    <w:rsid w:val="00E34218"/>
    <w:rsid w:val="00E46282"/>
    <w:rsid w:val="00E51618"/>
    <w:rsid w:val="00E5216E"/>
    <w:rsid w:val="00E82344"/>
    <w:rsid w:val="00E84C82"/>
    <w:rsid w:val="00E84D64"/>
    <w:rsid w:val="00E87408"/>
    <w:rsid w:val="00E914C4"/>
    <w:rsid w:val="00E934F5"/>
    <w:rsid w:val="00E96961"/>
    <w:rsid w:val="00EA72EC"/>
    <w:rsid w:val="00EA750D"/>
    <w:rsid w:val="00EB11CB"/>
    <w:rsid w:val="00EB275A"/>
    <w:rsid w:val="00EB786A"/>
    <w:rsid w:val="00EC1349"/>
    <w:rsid w:val="00EC1578"/>
    <w:rsid w:val="00EC1C72"/>
    <w:rsid w:val="00EC3CC9"/>
    <w:rsid w:val="00EC680A"/>
    <w:rsid w:val="00EE2BED"/>
    <w:rsid w:val="00EE364B"/>
    <w:rsid w:val="00EE374B"/>
    <w:rsid w:val="00F11BB5"/>
    <w:rsid w:val="00F1417B"/>
    <w:rsid w:val="00F34B99"/>
    <w:rsid w:val="00F52C4E"/>
    <w:rsid w:val="00F52DAB"/>
    <w:rsid w:val="00F543F0"/>
    <w:rsid w:val="00F6329C"/>
    <w:rsid w:val="00F6704C"/>
    <w:rsid w:val="00F81D29"/>
    <w:rsid w:val="00F84204"/>
    <w:rsid w:val="00F84BDF"/>
    <w:rsid w:val="00F91C4D"/>
    <w:rsid w:val="00F92FD9"/>
    <w:rsid w:val="00FA4585"/>
    <w:rsid w:val="00FA6684"/>
    <w:rsid w:val="00FA731E"/>
    <w:rsid w:val="00FB2B38"/>
    <w:rsid w:val="00FC02BF"/>
    <w:rsid w:val="00FC6358"/>
    <w:rsid w:val="00FD320D"/>
    <w:rsid w:val="00FE23DE"/>
    <w:rsid w:val="015A6147"/>
    <w:rsid w:val="021A09FD"/>
    <w:rsid w:val="023F7935"/>
    <w:rsid w:val="025A34EF"/>
    <w:rsid w:val="02A46519"/>
    <w:rsid w:val="02E01C47"/>
    <w:rsid w:val="035E3634"/>
    <w:rsid w:val="039C3694"/>
    <w:rsid w:val="03B60333"/>
    <w:rsid w:val="04455AD9"/>
    <w:rsid w:val="04677ABA"/>
    <w:rsid w:val="047420BE"/>
    <w:rsid w:val="047D0EEE"/>
    <w:rsid w:val="04F30983"/>
    <w:rsid w:val="04F73278"/>
    <w:rsid w:val="054D2E98"/>
    <w:rsid w:val="05502988"/>
    <w:rsid w:val="05595CE0"/>
    <w:rsid w:val="05C375FE"/>
    <w:rsid w:val="05E7509A"/>
    <w:rsid w:val="05F96B7B"/>
    <w:rsid w:val="06093262"/>
    <w:rsid w:val="06112117"/>
    <w:rsid w:val="063D115E"/>
    <w:rsid w:val="06B70F10"/>
    <w:rsid w:val="06EB5BE5"/>
    <w:rsid w:val="07043A2A"/>
    <w:rsid w:val="07351E35"/>
    <w:rsid w:val="078F7797"/>
    <w:rsid w:val="079528D4"/>
    <w:rsid w:val="079601D4"/>
    <w:rsid w:val="07B046AB"/>
    <w:rsid w:val="07D2310B"/>
    <w:rsid w:val="07FC6546"/>
    <w:rsid w:val="08030185"/>
    <w:rsid w:val="084542FA"/>
    <w:rsid w:val="0854278F"/>
    <w:rsid w:val="085D7C9A"/>
    <w:rsid w:val="08BB280E"/>
    <w:rsid w:val="08F8136C"/>
    <w:rsid w:val="09341002"/>
    <w:rsid w:val="097529BD"/>
    <w:rsid w:val="098368C3"/>
    <w:rsid w:val="09AD2157"/>
    <w:rsid w:val="0A540824"/>
    <w:rsid w:val="0A9E5F43"/>
    <w:rsid w:val="0BB04902"/>
    <w:rsid w:val="0BCD2653"/>
    <w:rsid w:val="0BF901E0"/>
    <w:rsid w:val="0C3703FE"/>
    <w:rsid w:val="0C5478CE"/>
    <w:rsid w:val="0CB657C6"/>
    <w:rsid w:val="0CC55A09"/>
    <w:rsid w:val="0D132C19"/>
    <w:rsid w:val="0D1349C7"/>
    <w:rsid w:val="0D224637"/>
    <w:rsid w:val="0D2C3CDA"/>
    <w:rsid w:val="0D764EB3"/>
    <w:rsid w:val="0D7F02AE"/>
    <w:rsid w:val="0D870F11"/>
    <w:rsid w:val="0D914EAB"/>
    <w:rsid w:val="0DC363ED"/>
    <w:rsid w:val="0DCB704F"/>
    <w:rsid w:val="0DF77E44"/>
    <w:rsid w:val="0E2C3DC4"/>
    <w:rsid w:val="0E3E61D9"/>
    <w:rsid w:val="0F7977F4"/>
    <w:rsid w:val="0F803E6A"/>
    <w:rsid w:val="0F957915"/>
    <w:rsid w:val="10374E70"/>
    <w:rsid w:val="103A670E"/>
    <w:rsid w:val="1045133B"/>
    <w:rsid w:val="10667503"/>
    <w:rsid w:val="112E31F5"/>
    <w:rsid w:val="112F3D99"/>
    <w:rsid w:val="117417AC"/>
    <w:rsid w:val="117619C8"/>
    <w:rsid w:val="11902A8A"/>
    <w:rsid w:val="11FA7F03"/>
    <w:rsid w:val="120927D5"/>
    <w:rsid w:val="12096398"/>
    <w:rsid w:val="125053DB"/>
    <w:rsid w:val="12816876"/>
    <w:rsid w:val="12B96010"/>
    <w:rsid w:val="12D40754"/>
    <w:rsid w:val="13620456"/>
    <w:rsid w:val="13641842"/>
    <w:rsid w:val="13BF7656"/>
    <w:rsid w:val="13DD188A"/>
    <w:rsid w:val="146E3A58"/>
    <w:rsid w:val="14961058"/>
    <w:rsid w:val="14962841"/>
    <w:rsid w:val="14CD7B51"/>
    <w:rsid w:val="14D42C8D"/>
    <w:rsid w:val="14FA380C"/>
    <w:rsid w:val="15891CCA"/>
    <w:rsid w:val="15BF56EC"/>
    <w:rsid w:val="15F61910"/>
    <w:rsid w:val="16556050"/>
    <w:rsid w:val="16826719"/>
    <w:rsid w:val="16985F3D"/>
    <w:rsid w:val="16A63835"/>
    <w:rsid w:val="172D48D7"/>
    <w:rsid w:val="177B5642"/>
    <w:rsid w:val="17BA08B3"/>
    <w:rsid w:val="17FD074D"/>
    <w:rsid w:val="184C5231"/>
    <w:rsid w:val="18FA6A3B"/>
    <w:rsid w:val="190569DB"/>
    <w:rsid w:val="196F7B7E"/>
    <w:rsid w:val="19B91184"/>
    <w:rsid w:val="1AAD6142"/>
    <w:rsid w:val="1AAE3F81"/>
    <w:rsid w:val="1B3A75C2"/>
    <w:rsid w:val="1B9323AE"/>
    <w:rsid w:val="1C744D56"/>
    <w:rsid w:val="1CAD0994"/>
    <w:rsid w:val="1CDA72AF"/>
    <w:rsid w:val="1D3C1D18"/>
    <w:rsid w:val="1D807281"/>
    <w:rsid w:val="1D82517F"/>
    <w:rsid w:val="1DC046F7"/>
    <w:rsid w:val="1E1B7404"/>
    <w:rsid w:val="1E214A6A"/>
    <w:rsid w:val="1EC73863"/>
    <w:rsid w:val="1EE75CB3"/>
    <w:rsid w:val="1F0044AB"/>
    <w:rsid w:val="1F51312D"/>
    <w:rsid w:val="1F813A12"/>
    <w:rsid w:val="1F9415B5"/>
    <w:rsid w:val="1FC63B1B"/>
    <w:rsid w:val="201C3E17"/>
    <w:rsid w:val="209B7C66"/>
    <w:rsid w:val="20FB77F4"/>
    <w:rsid w:val="213F0832"/>
    <w:rsid w:val="21C66054"/>
    <w:rsid w:val="222F3BF9"/>
    <w:rsid w:val="226C0333"/>
    <w:rsid w:val="22DA1DB7"/>
    <w:rsid w:val="22E300D2"/>
    <w:rsid w:val="230C37EC"/>
    <w:rsid w:val="233F60BE"/>
    <w:rsid w:val="234C4337"/>
    <w:rsid w:val="23B02B18"/>
    <w:rsid w:val="243C7B16"/>
    <w:rsid w:val="245B6F27"/>
    <w:rsid w:val="24967F5F"/>
    <w:rsid w:val="24E16D01"/>
    <w:rsid w:val="251A7583"/>
    <w:rsid w:val="2585493F"/>
    <w:rsid w:val="25AB4626"/>
    <w:rsid w:val="25FC2044"/>
    <w:rsid w:val="260A59DD"/>
    <w:rsid w:val="262B2929"/>
    <w:rsid w:val="264F486A"/>
    <w:rsid w:val="268705C7"/>
    <w:rsid w:val="26B97FE6"/>
    <w:rsid w:val="26F92A28"/>
    <w:rsid w:val="272A419B"/>
    <w:rsid w:val="276274D0"/>
    <w:rsid w:val="277C6C38"/>
    <w:rsid w:val="27871DE1"/>
    <w:rsid w:val="27A13526"/>
    <w:rsid w:val="283D34F1"/>
    <w:rsid w:val="288153D6"/>
    <w:rsid w:val="28904CC6"/>
    <w:rsid w:val="28F32B26"/>
    <w:rsid w:val="29053906"/>
    <w:rsid w:val="29162058"/>
    <w:rsid w:val="29820AB2"/>
    <w:rsid w:val="29E72BF1"/>
    <w:rsid w:val="2A1A518F"/>
    <w:rsid w:val="2B1617E7"/>
    <w:rsid w:val="2B54647E"/>
    <w:rsid w:val="2C66290D"/>
    <w:rsid w:val="2E782484"/>
    <w:rsid w:val="2E7C01C6"/>
    <w:rsid w:val="2E7F7CB6"/>
    <w:rsid w:val="2EA0058E"/>
    <w:rsid w:val="2F171C9D"/>
    <w:rsid w:val="2F7C0AE2"/>
    <w:rsid w:val="2F7E7F6E"/>
    <w:rsid w:val="2FA20835"/>
    <w:rsid w:val="2FC260AC"/>
    <w:rsid w:val="301937F3"/>
    <w:rsid w:val="301B756B"/>
    <w:rsid w:val="303F72F5"/>
    <w:rsid w:val="30420F9B"/>
    <w:rsid w:val="3103394D"/>
    <w:rsid w:val="31124E12"/>
    <w:rsid w:val="31815AF3"/>
    <w:rsid w:val="31D60AC4"/>
    <w:rsid w:val="3207249C"/>
    <w:rsid w:val="3230372C"/>
    <w:rsid w:val="325D030E"/>
    <w:rsid w:val="32677565"/>
    <w:rsid w:val="32917FB8"/>
    <w:rsid w:val="32DE7359"/>
    <w:rsid w:val="32E06A23"/>
    <w:rsid w:val="32E351A8"/>
    <w:rsid w:val="3326373F"/>
    <w:rsid w:val="33784CD4"/>
    <w:rsid w:val="33CC24F2"/>
    <w:rsid w:val="33D20888"/>
    <w:rsid w:val="33E03481"/>
    <w:rsid w:val="34753A59"/>
    <w:rsid w:val="34931DC5"/>
    <w:rsid w:val="34AC10D9"/>
    <w:rsid w:val="35373099"/>
    <w:rsid w:val="35551771"/>
    <w:rsid w:val="35702107"/>
    <w:rsid w:val="357C6CFE"/>
    <w:rsid w:val="35EB79DF"/>
    <w:rsid w:val="35F72828"/>
    <w:rsid w:val="36794FEB"/>
    <w:rsid w:val="36C73FA8"/>
    <w:rsid w:val="370C5E5F"/>
    <w:rsid w:val="371D1E1A"/>
    <w:rsid w:val="37914FFF"/>
    <w:rsid w:val="37D270A9"/>
    <w:rsid w:val="383F28D9"/>
    <w:rsid w:val="384F4255"/>
    <w:rsid w:val="3877581E"/>
    <w:rsid w:val="38B14F10"/>
    <w:rsid w:val="38D02376"/>
    <w:rsid w:val="38DF3EE4"/>
    <w:rsid w:val="38F36F42"/>
    <w:rsid w:val="39D32C64"/>
    <w:rsid w:val="39FD5585"/>
    <w:rsid w:val="3A804B9A"/>
    <w:rsid w:val="3A8056DE"/>
    <w:rsid w:val="3A83468A"/>
    <w:rsid w:val="3B343BD6"/>
    <w:rsid w:val="3B3D0CDD"/>
    <w:rsid w:val="3BEE647B"/>
    <w:rsid w:val="3C6E4EC6"/>
    <w:rsid w:val="3C746980"/>
    <w:rsid w:val="3CAF1F69"/>
    <w:rsid w:val="3CC05722"/>
    <w:rsid w:val="3D232155"/>
    <w:rsid w:val="3D962707"/>
    <w:rsid w:val="3DC65A10"/>
    <w:rsid w:val="3DD551FD"/>
    <w:rsid w:val="3DE6565C"/>
    <w:rsid w:val="3E14245A"/>
    <w:rsid w:val="3E6E73FF"/>
    <w:rsid w:val="3E9B4013"/>
    <w:rsid w:val="3EB07A18"/>
    <w:rsid w:val="3EB968CD"/>
    <w:rsid w:val="3EC72686"/>
    <w:rsid w:val="3F3348D1"/>
    <w:rsid w:val="3F50324F"/>
    <w:rsid w:val="3FA4757D"/>
    <w:rsid w:val="3FF658FE"/>
    <w:rsid w:val="3FFA0F4B"/>
    <w:rsid w:val="40583EC3"/>
    <w:rsid w:val="405C7E57"/>
    <w:rsid w:val="406B3BF6"/>
    <w:rsid w:val="40907B01"/>
    <w:rsid w:val="40B7508E"/>
    <w:rsid w:val="41067DC3"/>
    <w:rsid w:val="41620365"/>
    <w:rsid w:val="41650F8E"/>
    <w:rsid w:val="417E7959"/>
    <w:rsid w:val="41941C47"/>
    <w:rsid w:val="419929E5"/>
    <w:rsid w:val="41994793"/>
    <w:rsid w:val="42613503"/>
    <w:rsid w:val="42995053"/>
    <w:rsid w:val="42A80336"/>
    <w:rsid w:val="42B0448A"/>
    <w:rsid w:val="42BE0955"/>
    <w:rsid w:val="42CF2B62"/>
    <w:rsid w:val="42F4401C"/>
    <w:rsid w:val="43016A94"/>
    <w:rsid w:val="43866F99"/>
    <w:rsid w:val="438C0A54"/>
    <w:rsid w:val="440A1978"/>
    <w:rsid w:val="449A2CFC"/>
    <w:rsid w:val="44AC5C2D"/>
    <w:rsid w:val="4568104C"/>
    <w:rsid w:val="457277D5"/>
    <w:rsid w:val="45D777CC"/>
    <w:rsid w:val="45E561F9"/>
    <w:rsid w:val="467865FD"/>
    <w:rsid w:val="46954A40"/>
    <w:rsid w:val="46974E98"/>
    <w:rsid w:val="46BC0A08"/>
    <w:rsid w:val="46C71DA3"/>
    <w:rsid w:val="46E6047B"/>
    <w:rsid w:val="46FE3A16"/>
    <w:rsid w:val="470C01AE"/>
    <w:rsid w:val="471D1659"/>
    <w:rsid w:val="47347438"/>
    <w:rsid w:val="476475F1"/>
    <w:rsid w:val="478B1022"/>
    <w:rsid w:val="47FB4A3E"/>
    <w:rsid w:val="4803505C"/>
    <w:rsid w:val="48284AC3"/>
    <w:rsid w:val="487E2EFD"/>
    <w:rsid w:val="4883502D"/>
    <w:rsid w:val="489029C8"/>
    <w:rsid w:val="489B34E7"/>
    <w:rsid w:val="48A203D1"/>
    <w:rsid w:val="48A62469"/>
    <w:rsid w:val="49A85EBB"/>
    <w:rsid w:val="49DA6215"/>
    <w:rsid w:val="4A446121"/>
    <w:rsid w:val="4AC24D5B"/>
    <w:rsid w:val="4AEB42B2"/>
    <w:rsid w:val="4AF869CF"/>
    <w:rsid w:val="4B117A90"/>
    <w:rsid w:val="4BBE22D0"/>
    <w:rsid w:val="4C26756B"/>
    <w:rsid w:val="4C4C0689"/>
    <w:rsid w:val="4D05056F"/>
    <w:rsid w:val="4D2D76DE"/>
    <w:rsid w:val="4D626381"/>
    <w:rsid w:val="4D87403A"/>
    <w:rsid w:val="4DBC0187"/>
    <w:rsid w:val="4DE4323A"/>
    <w:rsid w:val="4E51609D"/>
    <w:rsid w:val="4E573921"/>
    <w:rsid w:val="4E880069"/>
    <w:rsid w:val="4E9C58C3"/>
    <w:rsid w:val="4E9E5ADF"/>
    <w:rsid w:val="4F1A33B7"/>
    <w:rsid w:val="4F284654"/>
    <w:rsid w:val="4F8E51C8"/>
    <w:rsid w:val="4FD80B7D"/>
    <w:rsid w:val="4FF84D7B"/>
    <w:rsid w:val="5023629C"/>
    <w:rsid w:val="50923421"/>
    <w:rsid w:val="50B734D4"/>
    <w:rsid w:val="50C11611"/>
    <w:rsid w:val="50D331E9"/>
    <w:rsid w:val="512F2A1E"/>
    <w:rsid w:val="51675356"/>
    <w:rsid w:val="51DE2F99"/>
    <w:rsid w:val="51E67581"/>
    <w:rsid w:val="52043EAB"/>
    <w:rsid w:val="520C0506"/>
    <w:rsid w:val="526D1A50"/>
    <w:rsid w:val="527E1EAF"/>
    <w:rsid w:val="528D3EA0"/>
    <w:rsid w:val="52917A6C"/>
    <w:rsid w:val="52BC6E4B"/>
    <w:rsid w:val="53193986"/>
    <w:rsid w:val="53BB67EB"/>
    <w:rsid w:val="53E05237"/>
    <w:rsid w:val="54743B97"/>
    <w:rsid w:val="54C67D59"/>
    <w:rsid w:val="551268DF"/>
    <w:rsid w:val="551A3E74"/>
    <w:rsid w:val="551B39E5"/>
    <w:rsid w:val="552C750D"/>
    <w:rsid w:val="562F36CF"/>
    <w:rsid w:val="564B76E4"/>
    <w:rsid w:val="56B0015D"/>
    <w:rsid w:val="56B714EC"/>
    <w:rsid w:val="56F52014"/>
    <w:rsid w:val="56F617BD"/>
    <w:rsid w:val="574F7976"/>
    <w:rsid w:val="575635E0"/>
    <w:rsid w:val="57633422"/>
    <w:rsid w:val="57963976"/>
    <w:rsid w:val="57F30C49"/>
    <w:rsid w:val="580A1AEF"/>
    <w:rsid w:val="590F3DB6"/>
    <w:rsid w:val="59103135"/>
    <w:rsid w:val="5947124D"/>
    <w:rsid w:val="594A4899"/>
    <w:rsid w:val="59A321FB"/>
    <w:rsid w:val="59A541C5"/>
    <w:rsid w:val="59CB6877"/>
    <w:rsid w:val="5A700F6C"/>
    <w:rsid w:val="5A736BAA"/>
    <w:rsid w:val="5A902780"/>
    <w:rsid w:val="5ABB71FA"/>
    <w:rsid w:val="5B04316E"/>
    <w:rsid w:val="5B3550D5"/>
    <w:rsid w:val="5B9E2C7A"/>
    <w:rsid w:val="5BAC35E9"/>
    <w:rsid w:val="5BCD355F"/>
    <w:rsid w:val="5BED0FB3"/>
    <w:rsid w:val="5BFC5BF3"/>
    <w:rsid w:val="5C4F0418"/>
    <w:rsid w:val="5C91458D"/>
    <w:rsid w:val="5CA42512"/>
    <w:rsid w:val="5D5A2B14"/>
    <w:rsid w:val="5D8440F2"/>
    <w:rsid w:val="5DAB167E"/>
    <w:rsid w:val="5DB669A1"/>
    <w:rsid w:val="5E3B6EA6"/>
    <w:rsid w:val="5E9465B6"/>
    <w:rsid w:val="5F4751CE"/>
    <w:rsid w:val="5F4E6765"/>
    <w:rsid w:val="5F802EF2"/>
    <w:rsid w:val="60275934"/>
    <w:rsid w:val="60322FB1"/>
    <w:rsid w:val="60651FB9"/>
    <w:rsid w:val="60713EB7"/>
    <w:rsid w:val="60806DF2"/>
    <w:rsid w:val="60AD30F8"/>
    <w:rsid w:val="60BB42CE"/>
    <w:rsid w:val="612754C0"/>
    <w:rsid w:val="61504224"/>
    <w:rsid w:val="616927E9"/>
    <w:rsid w:val="61AD1258"/>
    <w:rsid w:val="61BB52E0"/>
    <w:rsid w:val="61C86CA3"/>
    <w:rsid w:val="61D90EB0"/>
    <w:rsid w:val="61E33ADD"/>
    <w:rsid w:val="628A3F58"/>
    <w:rsid w:val="62946B85"/>
    <w:rsid w:val="62EC5863"/>
    <w:rsid w:val="62FA03DF"/>
    <w:rsid w:val="630C2BBF"/>
    <w:rsid w:val="63155F18"/>
    <w:rsid w:val="63352116"/>
    <w:rsid w:val="63BC6393"/>
    <w:rsid w:val="63C143B7"/>
    <w:rsid w:val="63C65464"/>
    <w:rsid w:val="63F55D49"/>
    <w:rsid w:val="63FE0403"/>
    <w:rsid w:val="64602371"/>
    <w:rsid w:val="64610CE9"/>
    <w:rsid w:val="646F78AA"/>
    <w:rsid w:val="64726987"/>
    <w:rsid w:val="64D65C1F"/>
    <w:rsid w:val="653D1756"/>
    <w:rsid w:val="659B749C"/>
    <w:rsid w:val="65F53DDF"/>
    <w:rsid w:val="664C3681"/>
    <w:rsid w:val="666E0B98"/>
    <w:rsid w:val="66E55C01"/>
    <w:rsid w:val="66F81DD8"/>
    <w:rsid w:val="67C63C85"/>
    <w:rsid w:val="682D3D04"/>
    <w:rsid w:val="68647BCC"/>
    <w:rsid w:val="68727968"/>
    <w:rsid w:val="68A44B73"/>
    <w:rsid w:val="690031C6"/>
    <w:rsid w:val="69020CEC"/>
    <w:rsid w:val="69164798"/>
    <w:rsid w:val="6A0E36C1"/>
    <w:rsid w:val="6A5A4B58"/>
    <w:rsid w:val="6A7327BB"/>
    <w:rsid w:val="6AA61F8F"/>
    <w:rsid w:val="6AB2229E"/>
    <w:rsid w:val="6ABF4102"/>
    <w:rsid w:val="6ABF6769"/>
    <w:rsid w:val="6AC10733"/>
    <w:rsid w:val="6ACD0E86"/>
    <w:rsid w:val="6B00125C"/>
    <w:rsid w:val="6B211283"/>
    <w:rsid w:val="6B5C045C"/>
    <w:rsid w:val="6B6271EC"/>
    <w:rsid w:val="6B637A3C"/>
    <w:rsid w:val="6B7A0B30"/>
    <w:rsid w:val="6BB9765C"/>
    <w:rsid w:val="6C094140"/>
    <w:rsid w:val="6C1C0317"/>
    <w:rsid w:val="6CCB3AEB"/>
    <w:rsid w:val="6D7F3327"/>
    <w:rsid w:val="6DFC5FDF"/>
    <w:rsid w:val="6E13574A"/>
    <w:rsid w:val="6E4476B1"/>
    <w:rsid w:val="6E4B6F06"/>
    <w:rsid w:val="6F6F69B0"/>
    <w:rsid w:val="6FA04DBB"/>
    <w:rsid w:val="6FAD74D8"/>
    <w:rsid w:val="6FE07A9C"/>
    <w:rsid w:val="6FEE6EA2"/>
    <w:rsid w:val="702754DC"/>
    <w:rsid w:val="709020CD"/>
    <w:rsid w:val="70981F36"/>
    <w:rsid w:val="713E63D0"/>
    <w:rsid w:val="71A24560"/>
    <w:rsid w:val="71F0101A"/>
    <w:rsid w:val="725400DF"/>
    <w:rsid w:val="72785B7B"/>
    <w:rsid w:val="7298446F"/>
    <w:rsid w:val="72B65900"/>
    <w:rsid w:val="72CB03A1"/>
    <w:rsid w:val="72D1172F"/>
    <w:rsid w:val="72DC01FB"/>
    <w:rsid w:val="732D4BB8"/>
    <w:rsid w:val="733A5527"/>
    <w:rsid w:val="736D76AA"/>
    <w:rsid w:val="738829A4"/>
    <w:rsid w:val="73A34E7A"/>
    <w:rsid w:val="73D94D40"/>
    <w:rsid w:val="7452617C"/>
    <w:rsid w:val="74CF1C9F"/>
    <w:rsid w:val="74F160B9"/>
    <w:rsid w:val="75091655"/>
    <w:rsid w:val="754E66B7"/>
    <w:rsid w:val="756E7155"/>
    <w:rsid w:val="757212AF"/>
    <w:rsid w:val="75FB71EF"/>
    <w:rsid w:val="760065B4"/>
    <w:rsid w:val="764566BC"/>
    <w:rsid w:val="7682521B"/>
    <w:rsid w:val="77204A34"/>
    <w:rsid w:val="773D7394"/>
    <w:rsid w:val="773F310C"/>
    <w:rsid w:val="77A318EC"/>
    <w:rsid w:val="77A94A29"/>
    <w:rsid w:val="788274D1"/>
    <w:rsid w:val="78DB3308"/>
    <w:rsid w:val="79240B36"/>
    <w:rsid w:val="79771EB0"/>
    <w:rsid w:val="79A67472"/>
    <w:rsid w:val="79C05C55"/>
    <w:rsid w:val="79E36E65"/>
    <w:rsid w:val="7A293DDD"/>
    <w:rsid w:val="7A2A61BE"/>
    <w:rsid w:val="7A2F5A49"/>
    <w:rsid w:val="7A644B7F"/>
    <w:rsid w:val="7A951295"/>
    <w:rsid w:val="7AA8721A"/>
    <w:rsid w:val="7AC94EC1"/>
    <w:rsid w:val="7AE04C06"/>
    <w:rsid w:val="7B3F6048"/>
    <w:rsid w:val="7B3F7B7E"/>
    <w:rsid w:val="7B58479C"/>
    <w:rsid w:val="7C2B0102"/>
    <w:rsid w:val="7C52743D"/>
    <w:rsid w:val="7C855A65"/>
    <w:rsid w:val="7CE02C9B"/>
    <w:rsid w:val="7D283FD7"/>
    <w:rsid w:val="7D9A72EE"/>
    <w:rsid w:val="7DD10836"/>
    <w:rsid w:val="7E7A711F"/>
    <w:rsid w:val="7EDC7492"/>
    <w:rsid w:val="7F166E48"/>
    <w:rsid w:val="7F196938"/>
    <w:rsid w:val="7F2826D7"/>
    <w:rsid w:val="7F69341C"/>
    <w:rsid w:val="7F737DF6"/>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qFormat/>
    <w:uiPriority w:val="99"/>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unhideWhenUsed/>
    <w:qFormat/>
    <w:uiPriority w:val="99"/>
    <w:pPr>
      <w:spacing w:before="100" w:beforeAutospacing="1" w:after="120"/>
    </w:pPr>
    <w:rPr>
      <w:rFonts w:ascii="Calibri" w:hAnsi="Calibri" w:cs="Arial"/>
      <w:szCs w:val="21"/>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Emphasis"/>
    <w:basedOn w:val="33"/>
    <w:qFormat/>
    <w:uiPriority w:val="0"/>
    <w:rPr>
      <w:i/>
    </w:rPr>
  </w:style>
  <w:style w:type="character" w:styleId="38">
    <w:name w:val="Hyperlink"/>
    <w:qFormat/>
    <w:uiPriority w:val="99"/>
    <w:rPr>
      <w:color w:val="0000FF"/>
      <w:spacing w:val="0"/>
      <w:w w:val="100"/>
      <w:szCs w:val="21"/>
      <w:u w:val="single"/>
    </w:rPr>
  </w:style>
  <w:style w:type="character" w:styleId="39">
    <w:name w:val="annotation reference"/>
    <w:qFormat/>
    <w:uiPriority w:val="99"/>
    <w:rPr>
      <w:sz w:val="21"/>
      <w:szCs w:val="21"/>
    </w:rPr>
  </w:style>
  <w:style w:type="character" w:styleId="40">
    <w:name w:val="footnote reference"/>
    <w:semiHidden/>
    <w:qFormat/>
    <w:uiPriority w:val="0"/>
    <w:rPr>
      <w:vertAlign w:val="superscript"/>
    </w:rPr>
  </w:style>
  <w:style w:type="character" w:customStyle="1" w:styleId="41">
    <w:name w:val="段 Char"/>
    <w:link w:val="23"/>
    <w:qFormat/>
    <w:uiPriority w:val="0"/>
    <w:rPr>
      <w:rFonts w:ascii="宋体"/>
      <w:sz w:val="21"/>
      <w:lang w:val="en-US" w:eastAsia="zh-CN" w:bidi="ar-SA"/>
    </w:rPr>
  </w:style>
  <w:style w:type="paragraph" w:customStyle="1" w:styleId="42">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3"/>
    <w:qFormat/>
    <w:uiPriority w:val="0"/>
  </w:style>
  <w:style w:type="paragraph" w:customStyle="1" w:styleId="65">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wrap="around" w:vAnchor="page" w:hAnchor="text"/>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lang w:val="en-US" w:eastAsia="zh-CN" w:bidi="ar-SA"/>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numPr>
        <w:ilvl w:val="0"/>
        <w:numId w:val="15"/>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basedOn w:val="75"/>
    <w:qFormat/>
    <w:uiPriority w:val="0"/>
    <w:pPr>
      <w:framePr w:wrap="around" w:vAnchor="page" w:hAnchor="text"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MTEquationSection"/>
    <w:qFormat/>
    <w:uiPriority w:val="0"/>
    <w:rPr>
      <w:rFonts w:ascii="Times New Roman"/>
      <w:vanish/>
      <w:color w:val="FF0000"/>
    </w:rPr>
  </w:style>
  <w:style w:type="paragraph" w:customStyle="1" w:styleId="138">
    <w:name w:val="表项"/>
    <w:qFormat/>
    <w:uiPriority w:val="0"/>
    <w:pPr>
      <w:jc w:val="center"/>
    </w:pPr>
    <w:rPr>
      <w:rFonts w:ascii="Times New Roman" w:hAnsi="Times New Roman" w:eastAsia="宋体" w:cs="Times New Roman"/>
      <w:sz w:val="21"/>
      <w:lang w:val="en-US" w:eastAsia="zh-CN" w:bidi="ar-SA"/>
    </w:rPr>
  </w:style>
  <w:style w:type="paragraph" w:customStyle="1" w:styleId="139">
    <w:name w:val="Char1"/>
    <w:basedOn w:val="1"/>
    <w:qFormat/>
    <w:uiPriority w:val="0"/>
    <w:pPr>
      <w:tabs>
        <w:tab w:val="left" w:pos="360"/>
      </w:tabs>
      <w:jc w:val="center"/>
    </w:pPr>
    <w:rPr>
      <w:rFonts w:ascii="宋体" w:hAnsi="宋体"/>
      <w:color w:val="000000"/>
      <w:sz w:val="18"/>
      <w:szCs w:val="18"/>
    </w:rPr>
  </w:style>
  <w:style w:type="paragraph" w:customStyle="1" w:styleId="140">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9.e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emf"/><Relationship Id="rId27" Type="http://schemas.openxmlformats.org/officeDocument/2006/relationships/oleObject" Target="embeddings/oleObject8.bin"/><Relationship Id="rId26" Type="http://schemas.openxmlformats.org/officeDocument/2006/relationships/image" Target="media/image7.emf"/><Relationship Id="rId25" Type="http://schemas.openxmlformats.org/officeDocument/2006/relationships/oleObject" Target="embeddings/oleObject7.bin"/><Relationship Id="rId24" Type="http://schemas.openxmlformats.org/officeDocument/2006/relationships/image" Target="media/image6.emf"/><Relationship Id="rId23" Type="http://schemas.openxmlformats.org/officeDocument/2006/relationships/oleObject" Target="embeddings/oleObject6.bin"/><Relationship Id="rId22" Type="http://schemas.openxmlformats.org/officeDocument/2006/relationships/image" Target="media/image5.emf"/><Relationship Id="rId21" Type="http://schemas.openxmlformats.org/officeDocument/2006/relationships/oleObject" Target="embeddings/oleObject5.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9D83C-A39D-4A33-A9E9-5B30E364BBBC}">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Pages>25</Pages>
  <Words>8732</Words>
  <Characters>13027</Characters>
  <Lines>135</Lines>
  <Paragraphs>38</Paragraphs>
  <TotalTime>1</TotalTime>
  <ScaleCrop>false</ScaleCrop>
  <LinksUpToDate>false</LinksUpToDate>
  <CharactersWithSpaces>13558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2023-05-23T03:54:00Z</dcterms:created>
  <dcterms:modified xsi:type="dcterms:W3CDTF">2023-05-23T07:16:21Z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ACDA7CDFC2FE497F9F52F03487AED1DB</vt:lpwstr>
  </property>
</Properties>
</file>